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7638F" w14:textId="77777777" w:rsidR="007C59C5" w:rsidRDefault="007C59C5" w:rsidP="007C59C5">
      <w:r>
        <w:rPr>
          <w:cs/>
        </w:rPr>
        <w:t xml:space="preserve">ลำดับที่ </w:t>
      </w:r>
      <w:r>
        <w:t>0001</w:t>
      </w:r>
    </w:p>
    <w:p w14:paraId="0BD33E44" w14:textId="77777777" w:rsidR="007C59C5" w:rsidRDefault="007C59C5" w:rsidP="007C59C5">
      <w:r>
        <w:rPr>
          <w:cs/>
        </w:rPr>
        <w:t>หัวข้อเรื่อง ความรับผิดฐานจอดรถในเวลากลางคืนโดยไม่เปิดไฟ</w:t>
      </w:r>
    </w:p>
    <w:p w14:paraId="42087DF6" w14:textId="77777777" w:rsidR="007C59C5" w:rsidRDefault="007C59C5" w:rsidP="007C59C5">
      <w:r>
        <w:rPr>
          <w:cs/>
        </w:rPr>
        <w:t xml:space="preserve">วิเคราะห์ฎีกาที่ </w:t>
      </w:r>
      <w:r>
        <w:t>2210/2544</w:t>
      </w:r>
    </w:p>
    <w:p w14:paraId="5AD5163D" w14:textId="77777777" w:rsidR="007C59C5" w:rsidRDefault="007C59C5" w:rsidP="007C59C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BC31420" w14:textId="77777777" w:rsidR="007C59C5" w:rsidRDefault="007C59C5" w:rsidP="007C59C5"/>
    <w:p w14:paraId="45E7F407" w14:textId="77777777" w:rsidR="007C59C5" w:rsidRDefault="007C59C5" w:rsidP="007C59C5">
      <w:r>
        <w:rPr>
          <w:cs/>
        </w:rPr>
        <w:t>กฎหมายเกี่ยวกับอะไร</w:t>
      </w:r>
    </w:p>
    <w:p w14:paraId="6E8999AA" w14:textId="77777777" w:rsidR="007C59C5" w:rsidRDefault="007C59C5" w:rsidP="007C59C5">
      <w:r>
        <w:t xml:space="preserve">– </w:t>
      </w:r>
      <w:r>
        <w:rPr>
          <w:cs/>
        </w:rPr>
        <w:t xml:space="preserve">ประมวลกฎหมายอาญา มาตรา </w:t>
      </w:r>
      <w:r>
        <w:t>291</w:t>
      </w:r>
    </w:p>
    <w:p w14:paraId="2FD908E4" w14:textId="77777777" w:rsidR="007C59C5" w:rsidRDefault="007C59C5" w:rsidP="007C59C5">
      <w:r>
        <w:t xml:space="preserve">– </w:t>
      </w:r>
      <w:r>
        <w:rPr>
          <w:cs/>
        </w:rPr>
        <w:t>พระราชบัญญัติจราจรทางบก พ.ศ.</w:t>
      </w:r>
      <w:r>
        <w:t>2522</w:t>
      </w:r>
      <w:r>
        <w:rPr>
          <w:cs/>
        </w:rPr>
        <w:t xml:space="preserve"> มาตรา </w:t>
      </w:r>
      <w:r>
        <w:t>43(4), 78</w:t>
      </w:r>
      <w:r>
        <w:rPr>
          <w:cs/>
        </w:rPr>
        <w:t xml:space="preserve"> และ </w:t>
      </w:r>
      <w:r>
        <w:t>157</w:t>
      </w:r>
    </w:p>
    <w:p w14:paraId="3436EFAA" w14:textId="77777777" w:rsidR="007C59C5" w:rsidRDefault="007C59C5" w:rsidP="007C59C5"/>
    <w:p w14:paraId="3A95289F" w14:textId="77777777" w:rsidR="007C59C5" w:rsidRDefault="007C59C5" w:rsidP="007C59C5">
      <w:r>
        <w:rPr>
          <w:cs/>
        </w:rPr>
        <w:t xml:space="preserve">วิเคราะห์คำพิพากษาฎีกาเลขที่ </w:t>
      </w:r>
      <w:r>
        <w:t>2210/2544</w:t>
      </w:r>
    </w:p>
    <w:p w14:paraId="074429C4" w14:textId="77777777" w:rsidR="007C59C5" w:rsidRDefault="007C59C5" w:rsidP="007C59C5">
      <w:r>
        <w:rPr>
          <w:cs/>
        </w:rPr>
        <w:t>ข้อเท็จจริง</w:t>
      </w:r>
    </w:p>
    <w:p w14:paraId="5D02FB0D" w14:textId="77777777" w:rsidR="007C59C5" w:rsidRDefault="007C59C5" w:rsidP="007C59C5">
      <w:r>
        <w:rPr>
          <w:cs/>
        </w:rPr>
        <w:t>จำเลยจอดรถยนต์ในไหล่ทางด้านซ้ายของถนนในยามค่ำคืนโดยไม่ได้เปิดไฟหรือให้แสงสว่างใด ๆ เพื่อเป็นสัญญาณให้รถอื่นเห็น ต่อมาผู้ตายขับรถจักรยานยนต์มาชนท้ายรถที่จำเลยจอดอยู่และเสียชีวิตในที่เกิดเหตุ</w:t>
      </w:r>
    </w:p>
    <w:p w14:paraId="5665FA10" w14:textId="77777777" w:rsidR="007C59C5" w:rsidRDefault="007C59C5" w:rsidP="007C59C5"/>
    <w:p w14:paraId="21371793" w14:textId="77777777" w:rsidR="007C59C5" w:rsidRDefault="007C59C5" w:rsidP="007C59C5">
      <w:r>
        <w:rPr>
          <w:cs/>
        </w:rPr>
        <w:t>ข้อกฎหมายและดุลพินิจของศาล</w:t>
      </w:r>
    </w:p>
    <w:p w14:paraId="59901B1F" w14:textId="77777777" w:rsidR="007C59C5" w:rsidRDefault="007C59C5" w:rsidP="007C59C5">
      <w:r>
        <w:rPr>
          <w:cs/>
        </w:rPr>
        <w:t>ศาลวินิจฉัยว่าแม้จำเลยจะจอดรถในไหล่ทางโดยไม่กีดขวางการจราจร แต่เมื่อเป็นช่วงเวลากลางคืน จำเลยมีหน้าที่ตามกฎกระทรวงต้องเปิดไฟสัญญาณหรือมีแสงสว่างให้ผู้ขับขี่อื่นมองเห็นรถได้ การที่จำเลยละเว้นไม่เปิดไฟจึงถือเป็นความประมาท อันเป็นเหตุโดยตรงที่ทำให้ผู้ตายขับชนท้ายรถและเสียชีวิต แม้ผู้ตายจะมีส่วนประมาทก็ตาม ความตายของผู้ตายจึงเป็นผลโดยตรงจากความประมาทของจำเลย</w:t>
      </w:r>
    </w:p>
    <w:p w14:paraId="086D615C" w14:textId="77777777" w:rsidR="007C59C5" w:rsidRDefault="007C59C5" w:rsidP="007C59C5"/>
    <w:p w14:paraId="673CCBE1" w14:textId="77777777" w:rsidR="007C59C5" w:rsidRDefault="007C59C5" w:rsidP="007C59C5">
      <w:r>
        <w:rPr>
          <w:cs/>
        </w:rPr>
        <w:t xml:space="preserve">แต่การกล่าวหาจำเลยตาม พ.ร.บ.จราจร มาตรา </w:t>
      </w:r>
      <w:r>
        <w:t>78</w:t>
      </w:r>
      <w:r>
        <w:rPr>
          <w:cs/>
        </w:rPr>
        <w:t xml:space="preserve"> เรื่องไม่หยุดรถให้ความช่วยเหลือนั้น ศาลวินิจฉัยว่าใช้ไม่ได้ เพราะมาตรานี้ใช้กับผู้ขับขี่ที่ “กำลังแล่นรถอยู่” ไม่ใช่ผู้ที่จอดรถอยู่ ดังนั้นจำเลยไม่ใช่ผู้ก่อให้เกิดความเสียหายจากการ “ขับรถ” จึงไม่เข้าองค์ประกอบความผิดตามมาตรา </w:t>
      </w:r>
      <w:r>
        <w:t>78</w:t>
      </w:r>
    </w:p>
    <w:p w14:paraId="22665F31" w14:textId="77777777" w:rsidR="007C59C5" w:rsidRDefault="007C59C5" w:rsidP="007C59C5"/>
    <w:p w14:paraId="4C5E9638" w14:textId="77777777" w:rsidR="007C59C5" w:rsidRDefault="007C59C5" w:rsidP="007C59C5">
      <w:r>
        <w:rPr>
          <w:cs/>
        </w:rPr>
        <w:t>ศาลจึงตัดสินว่า</w:t>
      </w:r>
    </w:p>
    <w:p w14:paraId="63B5BDC1" w14:textId="77777777" w:rsidR="007C59C5" w:rsidRDefault="007C59C5" w:rsidP="007C59C5">
      <w:r>
        <w:lastRenderedPageBreak/>
        <w:t xml:space="preserve">– </w:t>
      </w:r>
      <w:r>
        <w:rPr>
          <w:cs/>
        </w:rPr>
        <w:t xml:space="preserve">จำเลยมีความผิดตามประมวลกฎหมายอาญา มาตรา </w:t>
      </w:r>
      <w:r>
        <w:t>291</w:t>
      </w:r>
      <w:r>
        <w:rPr>
          <w:cs/>
        </w:rPr>
        <w:t xml:space="preserve"> ฐานกระทำโดยประมาทเป็นเหตุให้ผู้อื่นถึงแก่ความตาย</w:t>
      </w:r>
    </w:p>
    <w:p w14:paraId="4E3D8608" w14:textId="77777777" w:rsidR="007C59C5" w:rsidRDefault="007C59C5" w:rsidP="007C59C5">
      <w:r>
        <w:t xml:space="preserve">– </w:t>
      </w:r>
      <w:r>
        <w:rPr>
          <w:cs/>
        </w:rPr>
        <w:t xml:space="preserve">แต่ไม่มีความผิดตาม พ.ร.บ.จราจรฯ มาตรา </w:t>
      </w:r>
      <w:r>
        <w:t>78</w:t>
      </w:r>
    </w:p>
    <w:p w14:paraId="294BB07B" w14:textId="77777777" w:rsidR="007C59C5" w:rsidRDefault="007C59C5" w:rsidP="007C59C5"/>
    <w:p w14:paraId="57BE34C6" w14:textId="77777777" w:rsidR="007C59C5" w:rsidRDefault="007C59C5" w:rsidP="007C59C5">
      <w:r>
        <w:rPr>
          <w:cs/>
        </w:rPr>
        <w:t>สรุปคำพิพากษา</w:t>
      </w:r>
    </w:p>
    <w:p w14:paraId="36FB84D2" w14:textId="77777777" w:rsidR="007C59C5" w:rsidRDefault="007C59C5" w:rsidP="007C59C5">
      <w:r>
        <w:rPr>
          <w:cs/>
        </w:rPr>
        <w:t xml:space="preserve">แม้จำเลยจะจอดรถในไหล่ทางโดยไม่กีดขวางการจราจร แต่การละเว้นไม่เปิดไฟสัญญาณในเวลากลางคืน ถือเป็นการประมาทที่ทำให้ผู้อื่นถึงแก่ความตาย จำเลยจึงต้องรับผิดตามประมวลกฎหมายอาญา มาตรา </w:t>
      </w:r>
      <w:r>
        <w:t>291</w:t>
      </w:r>
      <w:r>
        <w:rPr>
          <w:cs/>
        </w:rPr>
        <w:t xml:space="preserve"> แต่ไม่ต้องรับผิดตาม พ.ร.บ.จราจรฯ มาตรา </w:t>
      </w:r>
      <w:r>
        <w:t>78</w:t>
      </w:r>
      <w:r>
        <w:rPr>
          <w:cs/>
        </w:rPr>
        <w:t xml:space="preserve"> เพราะมิใช่ผู้ขับรถในขณะเกิดเหตุ</w:t>
      </w:r>
    </w:p>
    <w:p w14:paraId="6A232D8D" w14:textId="77777777" w:rsidR="007C59C5" w:rsidRDefault="007C59C5" w:rsidP="007C59C5"/>
    <w:p w14:paraId="1617DDF2" w14:textId="62975C14" w:rsidR="002B6232" w:rsidRDefault="007C59C5" w:rsidP="007C59C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9C5"/>
    <w:rsid w:val="000554F2"/>
    <w:rsid w:val="002B6232"/>
    <w:rsid w:val="005A52E6"/>
    <w:rsid w:val="007C59C5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54BC3"/>
  <w15:chartTrackingRefBased/>
  <w15:docId w15:val="{DCC4B70E-8343-4421-95E3-6451CEF64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9C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9C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9C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9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9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9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9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9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9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9C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9C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9C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9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9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9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9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9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9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9C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59C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9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59C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59C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9C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9C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59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9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9C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9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2025-07-19T01:16:00Z</dcterms:created>
  <dcterms:modified xsi:type="dcterms:W3CDTF">2025-07-19T01:17:00Z</dcterms:modified>
</cp:coreProperties>
</file>