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19D8E" w14:textId="77777777" w:rsidR="006771CF" w:rsidRDefault="006771CF" w:rsidP="006771CF">
      <w:r>
        <w:rPr>
          <w:cs/>
        </w:rPr>
        <w:t xml:space="preserve">ลำดับที่ </w:t>
      </w:r>
      <w:r>
        <w:t>000035</w:t>
      </w:r>
    </w:p>
    <w:p w14:paraId="7E5631EA" w14:textId="77777777" w:rsidR="006771CF" w:rsidRDefault="006771CF" w:rsidP="006771CF">
      <w:r>
        <w:rPr>
          <w:cs/>
        </w:rPr>
        <w:t>หัวข้อเรื่อง เครื่องคีบตุ๊กตาเป็นการพนัน</w:t>
      </w:r>
    </w:p>
    <w:p w14:paraId="00A2B2AD" w14:textId="77777777" w:rsidR="006771CF" w:rsidRDefault="006771CF" w:rsidP="006771CF">
      <w:r>
        <w:rPr>
          <w:cs/>
        </w:rPr>
        <w:t xml:space="preserve">วิเคราะห์ฎีกาที่ </w:t>
      </w:r>
      <w:r>
        <w:t>8600/2547</w:t>
      </w:r>
    </w:p>
    <w:p w14:paraId="1F3FC15F" w14:textId="77777777" w:rsidR="006771CF" w:rsidRDefault="006771CF" w:rsidP="006771C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6BEA1693" w14:textId="77777777" w:rsidR="006771CF" w:rsidRDefault="006771CF" w:rsidP="006771CF"/>
    <w:p w14:paraId="0E710708" w14:textId="77777777" w:rsidR="006771CF" w:rsidRDefault="006771CF" w:rsidP="006771CF">
      <w:r>
        <w:rPr>
          <w:cs/>
        </w:rPr>
        <w:t>กฎหมายเกี่ยวกับอะไร</w:t>
      </w:r>
    </w:p>
    <w:p w14:paraId="21277AAD" w14:textId="77777777" w:rsidR="006771CF" w:rsidRDefault="006771CF" w:rsidP="006771CF">
      <w:r>
        <w:rPr>
          <w:cs/>
        </w:rPr>
        <w:t xml:space="preserve">พระราชบัญญัติการพนัน พ.ศ. </w:t>
      </w:r>
      <w:r>
        <w:t>2478</w:t>
      </w:r>
      <w:r>
        <w:rPr>
          <w:cs/>
        </w:rPr>
        <w:t xml:space="preserve"> และกฎกระทรวง ฉบับที่ </w:t>
      </w:r>
      <w:r>
        <w:t>23 (</w:t>
      </w:r>
      <w:r>
        <w:rPr>
          <w:cs/>
        </w:rPr>
        <w:t xml:space="preserve">พ.ศ. </w:t>
      </w:r>
      <w:r>
        <w:t>2530)</w:t>
      </w:r>
    </w:p>
    <w:p w14:paraId="0299FE3E" w14:textId="77777777" w:rsidR="006771CF" w:rsidRDefault="006771CF" w:rsidP="006771CF"/>
    <w:p w14:paraId="68BB3742" w14:textId="77777777" w:rsidR="006771CF" w:rsidRDefault="006771CF" w:rsidP="006771CF">
      <w:r>
        <w:rPr>
          <w:cs/>
        </w:rPr>
        <w:t xml:space="preserve">วิเคราะห์คำพิพากษาฎีกาเลขที่ </w:t>
      </w:r>
      <w:r>
        <w:t>8600/2547</w:t>
      </w:r>
    </w:p>
    <w:p w14:paraId="7143DBA8" w14:textId="77777777" w:rsidR="006771CF" w:rsidRDefault="006771CF" w:rsidP="006771CF">
      <w:r>
        <w:rPr>
          <w:cs/>
        </w:rPr>
        <w:t>ข้อเท็จจริง</w:t>
      </w:r>
    </w:p>
    <w:p w14:paraId="534EB677" w14:textId="77777777" w:rsidR="006771CF" w:rsidRDefault="006771CF" w:rsidP="006771CF">
      <w:r>
        <w:rPr>
          <w:cs/>
        </w:rPr>
        <w:t xml:space="preserve">เครื่องหยิบจับตุ๊กตาอัตโนมัติ (เครื่องคีบตุ๊กตา) ตั้งอยู่ในห้างสรรพสินค้า ผู้เล่นต้องหยอดเหรียญ </w:t>
      </w:r>
      <w:r>
        <w:t>10</w:t>
      </w:r>
      <w:r>
        <w:rPr>
          <w:cs/>
        </w:rPr>
        <w:t xml:space="preserve"> บาท เพื่อเริ่มเล่นโดยกดปุ่มและควบคุมคันโยกให้คีบตุ๊กตา หากคีบสำเร็จจะได้รับตุ๊กตามีมูลค่ามากกว่าเงินที่เสียไป หากไม่สำเร็จจะได้รับเพียงคูปองแลกของซึ่งมีมูลค่าไม่เกิน </w:t>
      </w:r>
      <w:r>
        <w:t>10</w:t>
      </w:r>
      <w:r>
        <w:rPr>
          <w:cs/>
        </w:rPr>
        <w:t xml:space="preserve"> บาท จำเลยที่ </w:t>
      </w:r>
      <w:r>
        <w:t>2</w:t>
      </w:r>
      <w:r>
        <w:rPr>
          <w:cs/>
        </w:rPr>
        <w:t xml:space="preserve"> เป็นเจ้าของเครื่องและได้รับเงินจากผู้เล่น ส่วนจำเลยที่ </w:t>
      </w:r>
      <w:r>
        <w:t>1</w:t>
      </w:r>
      <w:r>
        <w:rPr>
          <w:cs/>
        </w:rPr>
        <w:t xml:space="preserve"> เป็นผู้เล่น</w:t>
      </w:r>
    </w:p>
    <w:p w14:paraId="0DBAC594" w14:textId="77777777" w:rsidR="006771CF" w:rsidRDefault="006771CF" w:rsidP="006771CF"/>
    <w:p w14:paraId="513A8A25" w14:textId="77777777" w:rsidR="006771CF" w:rsidRDefault="006771CF" w:rsidP="006771CF">
      <w:r>
        <w:rPr>
          <w:cs/>
        </w:rPr>
        <w:t>ข้อกฎหมายและดุลพินิจของศาล</w:t>
      </w:r>
    </w:p>
    <w:p w14:paraId="4DD27CF1" w14:textId="77777777" w:rsidR="006771CF" w:rsidRDefault="006771CF" w:rsidP="006771CF">
      <w:r>
        <w:rPr>
          <w:cs/>
        </w:rPr>
        <w:t xml:space="preserve">ศาลพิจารณาว่า เครื่องเล่นนี้แม้จะให้ความสนุกสนาน แต่ก็มีลักษณะแพ้ชนะโดยมีทรัพย์สินเป็นเดิมพัน หากผู้เล่นชนะจะได้ตุ๊กตามีมูลค่าสูงกว่าเงินที่เสียไป ซึ่งเป็นแรงจูงใจให้เล่น จึงเข้าลักษณะของการพนันตามบัญชี ข. หมายเลข </w:t>
      </w:r>
      <w:r>
        <w:t>28</w:t>
      </w:r>
      <w:r>
        <w:rPr>
          <w:cs/>
        </w:rPr>
        <w:t xml:space="preserve"> ตามกฎกระทรวงฯ</w:t>
      </w:r>
    </w:p>
    <w:p w14:paraId="1F0FF8AD" w14:textId="77777777" w:rsidR="006771CF" w:rsidRDefault="006771CF" w:rsidP="006771CF"/>
    <w:p w14:paraId="42C3D77E" w14:textId="77777777" w:rsidR="006771CF" w:rsidRDefault="006771CF" w:rsidP="006771CF">
      <w:r>
        <w:rPr>
          <w:cs/>
        </w:rPr>
        <w:t xml:space="preserve">จำเลยที่ </w:t>
      </w:r>
      <w:r>
        <w:t>2</w:t>
      </w:r>
      <w:r>
        <w:rPr>
          <w:cs/>
        </w:rPr>
        <w:t xml:space="preserve"> เป็นเจ้าของเครื่อง ได้รับประโยชน์จากการเล่น จึงถือว่าเป็นผู้จัดให้มีการเล่นพนัน ส่วนจำเลยที่ </w:t>
      </w:r>
      <w:r>
        <w:t>1</w:t>
      </w:r>
      <w:r>
        <w:rPr>
          <w:cs/>
        </w:rPr>
        <w:t xml:space="preserve"> แม้เป็นผู้เล่น แต่ศาลเห็นว่าเครื่องดังกล่าวตั้งอยู่ในสถานที่เปิดเผยคือห้างสรรพสินค้า และไม่ปรากฏว่าจำเลยที่ </w:t>
      </w:r>
      <w:r>
        <w:t>1</w:t>
      </w:r>
      <w:r>
        <w:rPr>
          <w:cs/>
        </w:rPr>
        <w:t xml:space="preserve"> รู้ว่าไม่มีใบอนุญาต ดังนั้นจึงไม่มีเจตนาในการกระทำความผิด</w:t>
      </w:r>
    </w:p>
    <w:p w14:paraId="6E2EE406" w14:textId="77777777" w:rsidR="006771CF" w:rsidRDefault="006771CF" w:rsidP="006771CF"/>
    <w:p w14:paraId="17EE9F8F" w14:textId="77777777" w:rsidR="006771CF" w:rsidRDefault="006771CF" w:rsidP="006771CF">
      <w:r>
        <w:rPr>
          <w:cs/>
        </w:rPr>
        <w:t>สรุปคำพิพากษา</w:t>
      </w:r>
    </w:p>
    <w:p w14:paraId="386C01A6" w14:textId="77777777" w:rsidR="006771CF" w:rsidRDefault="006771CF" w:rsidP="006771CF">
      <w:r>
        <w:rPr>
          <w:cs/>
        </w:rPr>
        <w:lastRenderedPageBreak/>
        <w:t>เครื่องคีบตุ๊กตาเป็นการพนันชนิดหนึ่งตามกฎหมาย เพราะมีลักษณะแพ้ชนะและมีผลตอบแทนที่เป็นทรัพย์สินเกินกว่าค่าหยอดเหรียญ เจ้าของเครื่องซึ่งจัดให้มีการเล่นโดยไม่มีใบอนุญาตมีความผิดตามกฎหมาย ส่วนผู้เล่นที่ไม่รู้ว่าเป็นการพนันโดยไม่มีใบอนุญาตไม่ต้องรับผิดเพราะขาดเจตนา</w:t>
      </w:r>
    </w:p>
    <w:p w14:paraId="228808D6" w14:textId="77777777" w:rsidR="006771CF" w:rsidRDefault="006771CF" w:rsidP="006771CF"/>
    <w:p w14:paraId="2EE336CF" w14:textId="57C7B0D0" w:rsidR="002B6232" w:rsidRDefault="006771CF" w:rsidP="006771C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1CF"/>
    <w:rsid w:val="000554F2"/>
    <w:rsid w:val="00204551"/>
    <w:rsid w:val="002B6232"/>
    <w:rsid w:val="006771CF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1440F"/>
  <w15:chartTrackingRefBased/>
  <w15:docId w15:val="{58DD3B43-96B5-4910-97ED-0A1D8347F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1C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71C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71C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1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71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71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71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71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71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71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71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71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1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71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71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71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71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71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71C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771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71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771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771C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71C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71C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771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71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71C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71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2025-07-20T14:05:00Z</dcterms:created>
  <dcterms:modified xsi:type="dcterms:W3CDTF">2025-07-20T14:06:00Z</dcterms:modified>
</cp:coreProperties>
</file>