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C6FAC" w14:textId="77777777" w:rsidR="00615D13" w:rsidRDefault="00615D13" w:rsidP="00615D13">
      <w:r>
        <w:rPr>
          <w:cs/>
        </w:rPr>
        <w:t xml:space="preserve">ลำดับที่ </w:t>
      </w:r>
      <w:r>
        <w:t>000111</w:t>
      </w:r>
    </w:p>
    <w:p w14:paraId="1E44D1AF" w14:textId="77777777" w:rsidR="00615D13" w:rsidRDefault="00615D13" w:rsidP="00615D13">
      <w:r>
        <w:rPr>
          <w:cs/>
        </w:rPr>
        <w:t>หัวข้อเรื่อง สิทธิของผู้เช่าต่อคำมั่นของผู้ให้เช่าในสัญญาเช่าที่ดิน</w:t>
      </w:r>
    </w:p>
    <w:p w14:paraId="512CE2E4" w14:textId="77777777" w:rsidR="00615D13" w:rsidRDefault="00615D13" w:rsidP="00615D13">
      <w:r>
        <w:rPr>
          <w:cs/>
        </w:rPr>
        <w:t xml:space="preserve">วิเคราะห์ฎีกาที่ </w:t>
      </w:r>
      <w:r>
        <w:t>748/2533</w:t>
      </w:r>
    </w:p>
    <w:p w14:paraId="42092722" w14:textId="77777777" w:rsidR="00615D13" w:rsidRDefault="00615D13" w:rsidP="00615D13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42F292D" w14:textId="77777777" w:rsidR="00615D13" w:rsidRDefault="00615D13" w:rsidP="00615D13"/>
    <w:p w14:paraId="504B9DC8" w14:textId="77777777" w:rsidR="00615D13" w:rsidRDefault="00615D13" w:rsidP="00615D13">
      <w:r>
        <w:rPr>
          <w:cs/>
        </w:rPr>
        <w:t>กฎหมายเกี่ยวกับอะไร</w:t>
      </w:r>
    </w:p>
    <w:p w14:paraId="7FF0D400" w14:textId="77777777" w:rsidR="00615D13" w:rsidRDefault="00615D13" w:rsidP="00615D13">
      <w:r>
        <w:rPr>
          <w:cs/>
        </w:rPr>
        <w:t xml:space="preserve">คดีนี้เกี่ยวข้องกับ กฎหมายแพ่งและพาณิชย์ว่าด้วยสัญญาเช่า (ประมวลกฎหมายแพ่งและพาณิชย์ มาตรา </w:t>
      </w:r>
      <w:r>
        <w:t xml:space="preserve">537–571) </w:t>
      </w:r>
      <w:r>
        <w:rPr>
          <w:cs/>
        </w:rPr>
        <w:t>โดยเฉพาะประเด็นคำมั่นว่าจะให้เช่าต่อ และการใช้สิทธิเรียกร้องบังคับให้ทำตามคำมั่น</w:t>
      </w:r>
    </w:p>
    <w:p w14:paraId="5501F5BD" w14:textId="77777777" w:rsidR="00615D13" w:rsidRDefault="00615D13" w:rsidP="00615D13"/>
    <w:p w14:paraId="473D49AC" w14:textId="77777777" w:rsidR="00615D13" w:rsidRDefault="00615D13" w:rsidP="00615D13">
      <w:r>
        <w:rPr>
          <w:cs/>
        </w:rPr>
        <w:t xml:space="preserve">วิเคราะห์คำพิพากษาฎีกาที่ </w:t>
      </w:r>
      <w:r>
        <w:t>748/2533</w:t>
      </w:r>
    </w:p>
    <w:p w14:paraId="1540288C" w14:textId="77777777" w:rsidR="00615D13" w:rsidRDefault="00615D13" w:rsidP="00615D13"/>
    <w:p w14:paraId="59604D43" w14:textId="77777777" w:rsidR="00615D13" w:rsidRDefault="00615D13" w:rsidP="00615D13">
      <w:r>
        <w:rPr>
          <w:cs/>
        </w:rPr>
        <w:t>ข้อเท็จจริง</w:t>
      </w:r>
    </w:p>
    <w:p w14:paraId="5E80EB57" w14:textId="77777777" w:rsidR="00615D13" w:rsidRDefault="00615D13" w:rsidP="00615D13">
      <w:r>
        <w:rPr>
          <w:cs/>
        </w:rPr>
        <w:t xml:space="preserve">โจทก์เป็นผู้เช่าที่ดินตามสัญญากับจำเลย โดยมีข้อตกลงต่อท้ายสัญญาระบุว่าเมื่อครบกำหนดอายุสัญญาแล้ว ผู้ให้เช่าจะให้ผู้เช่าเช่าต่ออีก </w:t>
      </w:r>
      <w:r>
        <w:t>10</w:t>
      </w:r>
      <w:r>
        <w:rPr>
          <w:cs/>
        </w:rPr>
        <w:t xml:space="preserve"> ปี โดยคิดค่าเช่าเดือนละ </w:t>
      </w:r>
      <w:r>
        <w:t>800</w:t>
      </w:r>
      <w:r>
        <w:rPr>
          <w:cs/>
        </w:rPr>
        <w:t xml:space="preserve"> บาท โดยไม่ต้องจ่ายเงินก้อนเพิ่มเติม เมื่อใกล้ครบกำหนด โจทก์ได้แสดงเจตจำนงขอเช่าต่อไปอีก </w:t>
      </w:r>
      <w:r>
        <w:t>10</w:t>
      </w:r>
      <w:r>
        <w:rPr>
          <w:cs/>
        </w:rPr>
        <w:t xml:space="preserve"> ปี และจำเลยได้รับแจ้งแล้ว</w:t>
      </w:r>
    </w:p>
    <w:p w14:paraId="12D146F1" w14:textId="77777777" w:rsidR="00615D13" w:rsidRDefault="00615D13" w:rsidP="00615D13"/>
    <w:p w14:paraId="019B5955" w14:textId="77777777" w:rsidR="00615D13" w:rsidRDefault="00615D13" w:rsidP="00615D13">
      <w:r>
        <w:rPr>
          <w:cs/>
        </w:rPr>
        <w:t>ข้อกฎหมายและดุลพินิจของศาล</w:t>
      </w:r>
    </w:p>
    <w:p w14:paraId="3FBEB3D2" w14:textId="77777777" w:rsidR="00615D13" w:rsidRDefault="00615D13" w:rsidP="00615D13">
      <w:r>
        <w:rPr>
          <w:cs/>
        </w:rPr>
        <w:t xml:space="preserve">ศาลพิจารณาว่า ข้อตกลงดังกล่าวถือเป็น “คำมั่น” ตามกฎหมาย ซึ่งผูกพันให้ผู้ให้เช่าตกเป็นฝ่ายลูกหนี้ ที่ผู้เช่าสามารถใช้สิทธิเรียกร้องให้ปฏิบัติตามได้ ก่อนสัญญาเช่าสิ้นสุดลง เมื่อโจทก์แสดงเจตนาเช่าต่อและจำเลยได้รับทราบ ก็ถือว่าคำมั่นมีผลผูกพันตามกฎหมาย จำเลยจึงมีหน้าที่ต้องทำสัญญาให้โจทก์เช่าที่ดินต่อไปอีก </w:t>
      </w:r>
      <w:r>
        <w:t>10</w:t>
      </w:r>
      <w:r>
        <w:rPr>
          <w:cs/>
        </w:rPr>
        <w:t xml:space="preserve"> ปี</w:t>
      </w:r>
    </w:p>
    <w:p w14:paraId="120563FF" w14:textId="77777777" w:rsidR="00615D13" w:rsidRDefault="00615D13" w:rsidP="00615D13"/>
    <w:p w14:paraId="73D9F15E" w14:textId="77777777" w:rsidR="00615D13" w:rsidRDefault="00615D13" w:rsidP="00615D13">
      <w:r>
        <w:rPr>
          <w:cs/>
        </w:rPr>
        <w:t>เหตุผลที่ศาลวินิจฉัย</w:t>
      </w:r>
    </w:p>
    <w:p w14:paraId="0B0DAB26" w14:textId="77777777" w:rsidR="00615D13" w:rsidRDefault="00615D13" w:rsidP="00615D13">
      <w:r>
        <w:rPr>
          <w:cs/>
        </w:rPr>
        <w:t>เพราะคำมั่นเช่าต่อที่มีลายลักษณ์อักษร และคู่กรณีได้รับทราบแล้ว ประกอบกับผู้เช่าได้ใช้สิทธิตามคำมั่นภายในระยะเวลาที่เหมาะสม การที่ผู้ให้เช่าปฏิเสธไม่ทำตามจึงเป็นการฝ่าฝืนพันธกรณี</w:t>
      </w:r>
    </w:p>
    <w:p w14:paraId="266B77FE" w14:textId="77777777" w:rsidR="00615D13" w:rsidRDefault="00615D13" w:rsidP="00615D13"/>
    <w:p w14:paraId="03E7250B" w14:textId="77777777" w:rsidR="00615D13" w:rsidRDefault="00615D13" w:rsidP="00615D13">
      <w:r>
        <w:rPr>
          <w:cs/>
        </w:rPr>
        <w:t>สรุปคำพิพากษา</w:t>
      </w:r>
    </w:p>
    <w:p w14:paraId="5584BB56" w14:textId="77777777" w:rsidR="00615D13" w:rsidRDefault="00615D13" w:rsidP="00615D13">
      <w:r>
        <w:rPr>
          <w:cs/>
        </w:rPr>
        <w:lastRenderedPageBreak/>
        <w:t>คำมั่นในสัญญาเช่าที่ดินที่ให้สิทธิผู้เช่าเช่าต่อเมื่อครบกำหนดสัญญา มีผลผูกพันตามกฎหมาย หากผู้เช่าแจ้งความจำนงต่อผู้ให้เช่าก่อนสิ้นสุดสัญญา ผู้ให้เช่ามีหน้าที่ต้องปฏิบัติตามคำมั่นนั้น</w:t>
      </w:r>
    </w:p>
    <w:p w14:paraId="6013AFC0" w14:textId="77777777" w:rsidR="00615D13" w:rsidRDefault="00615D13" w:rsidP="00615D13"/>
    <w:p w14:paraId="4C627554" w14:textId="6E4A4CF6" w:rsidR="002B6232" w:rsidRDefault="00615D13" w:rsidP="00615D13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13"/>
    <w:rsid w:val="000554F2"/>
    <w:rsid w:val="002B6232"/>
    <w:rsid w:val="00615D13"/>
    <w:rsid w:val="008F4C80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2EB98"/>
  <w15:chartTrackingRefBased/>
  <w15:docId w15:val="{9F23D2C0-0EE4-4BEE-8BC7-70F121972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D1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D1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D1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D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D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D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D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D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D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D1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D1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D1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D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D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D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D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D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D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D1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615D1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D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615D1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615D1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D1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D1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615D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D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D1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D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247</Words>
  <Characters>1413</Characters>
  <Application>Microsoft Office Word</Application>
  <DocSecurity>0</DocSecurity>
  <Lines>11</Lines>
  <Paragraphs>3</Paragraphs>
  <ScaleCrop>false</ScaleCrop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2025-07-23T00:16:00Z</dcterms:created>
  <dcterms:modified xsi:type="dcterms:W3CDTF">2025-07-23T00:17:00Z</dcterms:modified>
</cp:coreProperties>
</file>