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0E259" w14:textId="77777777" w:rsidR="00D444A9" w:rsidRDefault="00D444A9" w:rsidP="00D444A9">
      <w:r>
        <w:rPr>
          <w:cs/>
        </w:rPr>
        <w:t xml:space="preserve">ลำดับที่ </w:t>
      </w:r>
      <w:r>
        <w:t>000126</w:t>
      </w:r>
    </w:p>
    <w:p w14:paraId="0F5848D3" w14:textId="77777777" w:rsidR="00D444A9" w:rsidRDefault="00D444A9" w:rsidP="00D444A9">
      <w:r>
        <w:rPr>
          <w:cs/>
        </w:rPr>
        <w:t>หัวข้อเรื่อง</w:t>
      </w:r>
    </w:p>
    <w:p w14:paraId="48EE8DFC" w14:textId="77777777" w:rsidR="00D444A9" w:rsidRDefault="00D444A9" w:rsidP="00D444A9">
      <w:r>
        <w:rPr>
          <w:cs/>
        </w:rPr>
        <w:t>การใช้อำนาจสั่งไม่ฟ้องโดยมิชอบของพนักงานอัยการเป็นความผิดอาญา</w:t>
      </w:r>
    </w:p>
    <w:p w14:paraId="02C9D365" w14:textId="77777777" w:rsidR="00D444A9" w:rsidRDefault="00D444A9" w:rsidP="00D444A9">
      <w:r>
        <w:rPr>
          <w:cs/>
        </w:rPr>
        <w:t>วิเคราะห์ฎีกาที่</w:t>
      </w:r>
    </w:p>
    <w:p w14:paraId="13BF6AD0" w14:textId="77777777" w:rsidR="00D444A9" w:rsidRDefault="00D444A9" w:rsidP="00D444A9">
      <w:r>
        <w:t>3509/2549</w:t>
      </w:r>
    </w:p>
    <w:p w14:paraId="31716BFB" w14:textId="77777777" w:rsidR="00D444A9" w:rsidRDefault="00D444A9" w:rsidP="00D444A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748526D" w14:textId="77777777" w:rsidR="00D444A9" w:rsidRDefault="00D444A9" w:rsidP="00D444A9"/>
    <w:p w14:paraId="5C8EFC0F" w14:textId="77777777" w:rsidR="00D444A9" w:rsidRDefault="00D444A9" w:rsidP="00D444A9">
      <w:r>
        <w:rPr>
          <w:cs/>
        </w:rPr>
        <w:t>กฎหมายเกี่ยวกับอะไร</w:t>
      </w:r>
    </w:p>
    <w:p w14:paraId="7468AAD4" w14:textId="77777777" w:rsidR="00D444A9" w:rsidRDefault="00D444A9" w:rsidP="00D444A9">
      <w:r>
        <w:rPr>
          <w:cs/>
        </w:rPr>
        <w:t xml:space="preserve">ประมวลกฎหมายอาญา มาตรา </w:t>
      </w:r>
      <w:r>
        <w:t>157</w:t>
      </w:r>
      <w:r>
        <w:rPr>
          <w:cs/>
        </w:rPr>
        <w:t xml:space="preserve"> และ มาตรา </w:t>
      </w:r>
      <w:r>
        <w:t>200</w:t>
      </w:r>
      <w:r>
        <w:rPr>
          <w:cs/>
        </w:rPr>
        <w:t xml:space="preserve"> วรรคหนึ่ง (เจ้าพนักงานใช้อำนาจหน้าที่โดยมิชอบและกระทำให้ผู้อื่นพ้นผิด) และประมวลกฎหมายวิธีพิจารณาความอาญา มาตรา </w:t>
      </w:r>
      <w:r>
        <w:t>158</w:t>
      </w:r>
    </w:p>
    <w:p w14:paraId="6E6E8FFB" w14:textId="77777777" w:rsidR="00D444A9" w:rsidRDefault="00D444A9" w:rsidP="00D444A9"/>
    <w:p w14:paraId="229691E3" w14:textId="77777777" w:rsidR="00D444A9" w:rsidRDefault="00D444A9" w:rsidP="00D444A9">
      <w:r>
        <w:rPr>
          <w:cs/>
        </w:rPr>
        <w:t xml:space="preserve">วิเคราะห์คำพิพากษาฎีกาเลขที่ </w:t>
      </w:r>
      <w:r>
        <w:t>3509/2549</w:t>
      </w:r>
    </w:p>
    <w:p w14:paraId="05677521" w14:textId="77777777" w:rsidR="00D444A9" w:rsidRDefault="00D444A9" w:rsidP="00D444A9">
      <w:r>
        <w:rPr>
          <w:cs/>
        </w:rPr>
        <w:t>ข้อเท็จจริง:</w:t>
      </w:r>
    </w:p>
    <w:p w14:paraId="6D052749" w14:textId="77777777" w:rsidR="00D444A9" w:rsidRDefault="00D444A9" w:rsidP="00D444A9">
      <w:r>
        <w:rPr>
          <w:cs/>
        </w:rPr>
        <w:t>จำเลยเป็นพนักงานอัยการชั้นสูง ได้ใช้ดุลพินิจในการสั่งไม่ฟ้องบริษัท ส. และ ป. ซึ่งถูกกล่าวหาว่าลงข้อความหมิ่นประมาทโจทก์ในหนังสือพิมพ์ ทั้งที่ข้อความดังกล่าวเป็นเท็จและก่อให้เกิดความเสียหายแก่โจทก์อย่างร้ายแรง</w:t>
      </w:r>
    </w:p>
    <w:p w14:paraId="79C1137A" w14:textId="77777777" w:rsidR="00D444A9" w:rsidRDefault="00D444A9" w:rsidP="00D444A9"/>
    <w:p w14:paraId="7F15282D" w14:textId="77777777" w:rsidR="00D444A9" w:rsidRDefault="00D444A9" w:rsidP="00D444A9">
      <w:r>
        <w:rPr>
          <w:cs/>
        </w:rPr>
        <w:t>ข้อกฎหมาย:</w:t>
      </w:r>
    </w:p>
    <w:p w14:paraId="69B34619" w14:textId="77777777" w:rsidR="00D444A9" w:rsidRDefault="00D444A9" w:rsidP="00D444A9">
      <w:r>
        <w:rPr>
          <w:cs/>
        </w:rPr>
        <w:t>การวินิจฉัยของพนักงานอัยการในการสั่งฟ้องหรือไม่ฟ้องคดีอาญานั้น มิใช่การตัดสินความผิดหรือความบริสุทธิ์ของผู้ต้องหา แต่เป็นเพียงการพิจารณาว่ามีมูลความผิดเพียงพอที่จะให้นำคดีขึ้นสู่ศาลหรือไม่ โดยต้องใช้เกณฑ์แห่ง “ความสมเหตุสมผล” ในการวินิจฉัย</w:t>
      </w:r>
    </w:p>
    <w:p w14:paraId="1D9521BF" w14:textId="77777777" w:rsidR="00D444A9" w:rsidRDefault="00D444A9" w:rsidP="00D444A9">
      <w:r>
        <w:rPr>
          <w:cs/>
        </w:rPr>
        <w:t>อย่างไรก็ตาม หากการใช้ดุลพินิจในการสั่งไม่ฟ้องเป็นไปโดยไร้เหตุผลและขัดต่อหลักแห่งความยุติธรรม เช่น ใช้ดุลพินิจเพื่อช่วยเหลือผู้ต้องหาโดยเจตนาให้โจทก์ผู้เสียหายไม่ได้รับความเป็นธรรม ถือว่าเป็นการกระทำโดยมิชอบในฐานะเจ้าพนักงาน</w:t>
      </w:r>
    </w:p>
    <w:p w14:paraId="7D3C6F1B" w14:textId="77777777" w:rsidR="00D444A9" w:rsidRDefault="00D444A9" w:rsidP="00D444A9"/>
    <w:p w14:paraId="127F4D08" w14:textId="77777777" w:rsidR="00D444A9" w:rsidRDefault="00D444A9" w:rsidP="00D444A9">
      <w:r>
        <w:rPr>
          <w:cs/>
        </w:rPr>
        <w:t>ดุลพินิจของศาล:</w:t>
      </w:r>
    </w:p>
    <w:p w14:paraId="38BAE6E0" w14:textId="77777777" w:rsidR="00D444A9" w:rsidRDefault="00D444A9" w:rsidP="00D444A9">
      <w:r>
        <w:rPr>
          <w:cs/>
        </w:rPr>
        <w:lastRenderedPageBreak/>
        <w:t xml:space="preserve">ศาลวินิจฉัยว่า จำเลยรู้ถึงหลักเกณฑ์ในการพิจารณาคดีดีอยู่แล้ว แต่กลับใช้ดุลพินิจสั่งไม่ฟ้องโดยไม่มีเหตุผลอันสมควร และเจตนาเพื่อให้เกิดความเสียหายแก่โจทก์ ทั้งยังเป็นการช่วยเหลือให้บริษัท ส. และ ป. พ้นผิด ถือว่าเป็นการใช้อำนาจหน้าที่โดยมิชอบตาม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157</w:t>
      </w:r>
      <w:r>
        <w:rPr>
          <w:cs/>
        </w:rPr>
        <w:t xml:space="preserve"> และเป็นการกระทำเพื่อช่วยเหลือให้ผู้อื่นไม่ต้องรับโทษตาม มาตรา </w:t>
      </w:r>
      <w:r>
        <w:t>200</w:t>
      </w:r>
      <w:r>
        <w:rPr>
          <w:cs/>
        </w:rPr>
        <w:t xml:space="preserve"> วรรคหนึ่ง ด้วย</w:t>
      </w:r>
    </w:p>
    <w:p w14:paraId="7537F757" w14:textId="77777777" w:rsidR="00D444A9" w:rsidRDefault="00D444A9" w:rsidP="00D444A9">
      <w:r>
        <w:rPr>
          <w:cs/>
        </w:rPr>
        <w:t>อีกทั้ง ศาลเห็นว่าโจทก์เป็นผู้เสียหายโดยตรงจากการที่ไม่ได้รับความยุติธรรม จึงมีสิทธิฟ้องจำเลยตามกฎหมาย</w:t>
      </w:r>
    </w:p>
    <w:p w14:paraId="7F18A7E2" w14:textId="77777777" w:rsidR="00D444A9" w:rsidRDefault="00D444A9" w:rsidP="00D444A9"/>
    <w:p w14:paraId="6FED7CDD" w14:textId="77777777" w:rsidR="00D444A9" w:rsidRDefault="00D444A9" w:rsidP="00D444A9">
      <w:r>
        <w:rPr>
          <w:cs/>
        </w:rPr>
        <w:t>สรุปคำพิพากษา</w:t>
      </w:r>
    </w:p>
    <w:p w14:paraId="04DC1C8E" w14:textId="77777777" w:rsidR="00D444A9" w:rsidRDefault="00D444A9" w:rsidP="00D444A9">
      <w:r>
        <w:rPr>
          <w:cs/>
        </w:rPr>
        <w:t xml:space="preserve">พนักงานอัยการที่ใช้อำนาจสั่งไม่ฟ้องโดยไม่มีเหตุผลอันสมควร และมีเจตนาเพื่อให้ผู้ต้องหาพ้นผิด ถือเป็นการกระทำโดยมิชอบ อันเป็นความผิดตามประมวลกฎหมายอาญา มาตรา </w:t>
      </w:r>
      <w:r>
        <w:t>157</w:t>
      </w:r>
      <w:r>
        <w:rPr>
          <w:cs/>
        </w:rPr>
        <w:t xml:space="preserve"> และ </w:t>
      </w:r>
      <w:r>
        <w:t>200</w:t>
      </w:r>
      <w:r>
        <w:rPr>
          <w:cs/>
        </w:rPr>
        <w:t xml:space="preserve"> วรรคหนึ่ง ซึ่งศาลเห็นว่าจำเลยมีความผิด และโจทก์ผู้เสียหายมีสิทธิฟ้องร้องดำเนินคดีตามกฎหมายได้</w:t>
      </w:r>
    </w:p>
    <w:p w14:paraId="0B402737" w14:textId="77777777" w:rsidR="00D444A9" w:rsidRDefault="00D444A9" w:rsidP="00D444A9"/>
    <w:p w14:paraId="446EAA83" w14:textId="372D223A" w:rsidR="002B6232" w:rsidRDefault="00D444A9" w:rsidP="00D444A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A9"/>
    <w:rsid w:val="000554F2"/>
    <w:rsid w:val="002B6232"/>
    <w:rsid w:val="00A43436"/>
    <w:rsid w:val="00D444A9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EFB28"/>
  <w15:chartTrackingRefBased/>
  <w15:docId w15:val="{BC22C9C1-27B0-478C-AB98-58BB8AE7B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4A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44A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4A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4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44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4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4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4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4A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44A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4A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44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44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4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44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44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44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44A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444A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4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444A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444A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44A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44A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444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44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44A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44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2025-07-24T01:37:00Z</dcterms:created>
  <dcterms:modified xsi:type="dcterms:W3CDTF">2025-07-24T01:37:00Z</dcterms:modified>
</cp:coreProperties>
</file>