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C62E6" w14:textId="77777777" w:rsidR="001F0F43" w:rsidRDefault="001F0F43" w:rsidP="001F0F43">
      <w:r>
        <w:rPr>
          <w:cs/>
        </w:rPr>
        <w:t xml:space="preserve">ลำดับที่ </w:t>
      </w:r>
      <w:r>
        <w:t>000133</w:t>
      </w:r>
    </w:p>
    <w:p w14:paraId="593AD67D" w14:textId="77777777" w:rsidR="001F0F43" w:rsidRDefault="001F0F43" w:rsidP="001F0F43">
      <w:r>
        <w:rPr>
          <w:cs/>
        </w:rPr>
        <w:t>หัวข้อเรื่อง</w:t>
      </w:r>
    </w:p>
    <w:p w14:paraId="41435772" w14:textId="77777777" w:rsidR="001F0F43" w:rsidRDefault="001F0F43" w:rsidP="001F0F43">
      <w:r>
        <w:rPr>
          <w:cs/>
        </w:rPr>
        <w:t>การใช้ที่ดินเป็นทางสาธารณะโดยปริยาย</w:t>
      </w:r>
    </w:p>
    <w:p w14:paraId="4F7E88AE" w14:textId="77777777" w:rsidR="001F0F43" w:rsidRDefault="001F0F43" w:rsidP="001F0F43"/>
    <w:p w14:paraId="444E5400" w14:textId="77777777" w:rsidR="001F0F43" w:rsidRDefault="001F0F43" w:rsidP="001F0F43">
      <w:r>
        <w:rPr>
          <w:cs/>
        </w:rPr>
        <w:t xml:space="preserve">วิเคราะห์ฎีกาที่ </w:t>
      </w:r>
      <w:r>
        <w:t>4723/2538</w:t>
      </w:r>
    </w:p>
    <w:p w14:paraId="0BF96735" w14:textId="77777777" w:rsidR="001F0F43" w:rsidRDefault="001F0F43" w:rsidP="001F0F43"/>
    <w:p w14:paraId="79F9229C" w14:textId="77777777" w:rsidR="001F0F43" w:rsidRDefault="001F0F43" w:rsidP="001F0F4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5B1AA03" w14:textId="77777777" w:rsidR="001F0F43" w:rsidRDefault="001F0F43" w:rsidP="001F0F43"/>
    <w:p w14:paraId="6BD4324B" w14:textId="77777777" w:rsidR="001F0F43" w:rsidRDefault="001F0F43" w:rsidP="001F0F43">
      <w:r>
        <w:rPr>
          <w:cs/>
        </w:rPr>
        <w:t>กฎหมายเกี่ยวกับอะไร</w:t>
      </w:r>
    </w:p>
    <w:p w14:paraId="469A5517" w14:textId="77777777" w:rsidR="001F0F43" w:rsidRDefault="001F0F43" w:rsidP="001F0F43">
      <w:r>
        <w:rPr>
          <w:cs/>
        </w:rPr>
        <w:t xml:space="preserve">เกี่ยวกับกฎหมายทรัพย์สินและหลักการใช้สอยที่ดินสาธารณะโดยปริยายตามประมวลกฎหมายแพ่งและพาณิชย์ มาตรา </w:t>
      </w:r>
      <w:r>
        <w:t>1347</w:t>
      </w:r>
    </w:p>
    <w:p w14:paraId="29BF3849" w14:textId="77777777" w:rsidR="001F0F43" w:rsidRDefault="001F0F43" w:rsidP="001F0F43"/>
    <w:p w14:paraId="27DF15B3" w14:textId="77777777" w:rsidR="001F0F43" w:rsidRDefault="001F0F43" w:rsidP="001F0F43">
      <w:r>
        <w:rPr>
          <w:cs/>
        </w:rPr>
        <w:t>วิเคราะห์คำพิพากษา</w:t>
      </w:r>
    </w:p>
    <w:p w14:paraId="34502AF3" w14:textId="77777777" w:rsidR="001F0F43" w:rsidRDefault="001F0F43" w:rsidP="001F0F43"/>
    <w:p w14:paraId="028C8B97" w14:textId="77777777" w:rsidR="001F0F43" w:rsidRDefault="001F0F43" w:rsidP="001F0F43">
      <w:r>
        <w:rPr>
          <w:cs/>
        </w:rPr>
        <w:t>ข้อเท็จจริง</w:t>
      </w:r>
    </w:p>
    <w:p w14:paraId="64D3D521" w14:textId="77777777" w:rsidR="001F0F43" w:rsidRDefault="001F0F43" w:rsidP="001F0F43">
      <w:r>
        <w:rPr>
          <w:cs/>
        </w:rPr>
        <w:t xml:space="preserve">ทางพิพาทเป็นถนนซอยที่เชื่อมต่อกับถนนสาธารณะ โดยประชาชนในละแวกนั้นรวมทั้งจำเลยได้ใช้สัญจรผ่านทางดังกล่าวมายาวนานกว่า </w:t>
      </w:r>
      <w:r>
        <w:t>10</w:t>
      </w:r>
      <w:r>
        <w:rPr>
          <w:cs/>
        </w:rPr>
        <w:t xml:space="preserve"> ปี โดยไม่ปรากฏว่ามีเจ้าของที่ดินหวงห้ามหรือปิดกั้นการใช้แต่อย่างใด</w:t>
      </w:r>
    </w:p>
    <w:p w14:paraId="2DA43273" w14:textId="77777777" w:rsidR="001F0F43" w:rsidRDefault="001F0F43" w:rsidP="001F0F43"/>
    <w:p w14:paraId="0F303FFF" w14:textId="77777777" w:rsidR="001F0F43" w:rsidRDefault="001F0F43" w:rsidP="001F0F43">
      <w:r>
        <w:rPr>
          <w:cs/>
        </w:rPr>
        <w:t>ข้อกฎหมาย</w:t>
      </w:r>
    </w:p>
    <w:p w14:paraId="4913C16C" w14:textId="77777777" w:rsidR="001F0F43" w:rsidRDefault="001F0F43" w:rsidP="001F0F43">
      <w:r>
        <w:rPr>
          <w:cs/>
        </w:rPr>
        <w:t>พิจารณาว่าทางพิพาทเข้าเงื่อนไขของ “ทางสาธารณะโดยปริยาย” หรือไม่ ซึ่งกฎหมายถือว่าหากประชาชนได้ใช้ที่ดินของเอกชนเป็นทางสัญจรโดยเสรีต่อเนื่องเป็นเวลานานโดยไม่มีการหวงห้ามจากเจ้าของ ถือว่าเกิดสิทธิใช้ที่ดินนั้นเป็นทางสาธารณะโดยปริยายได้</w:t>
      </w:r>
    </w:p>
    <w:p w14:paraId="15F03762" w14:textId="77777777" w:rsidR="001F0F43" w:rsidRDefault="001F0F43" w:rsidP="001F0F43"/>
    <w:p w14:paraId="3B897AB3" w14:textId="77777777" w:rsidR="001F0F43" w:rsidRDefault="001F0F43" w:rsidP="001F0F43">
      <w:r>
        <w:rPr>
          <w:cs/>
        </w:rPr>
        <w:t>ดุลพินิจของศาล</w:t>
      </w:r>
    </w:p>
    <w:p w14:paraId="24350589" w14:textId="77777777" w:rsidR="001F0F43" w:rsidRDefault="001F0F43" w:rsidP="001F0F43">
      <w:r>
        <w:rPr>
          <w:cs/>
        </w:rPr>
        <w:lastRenderedPageBreak/>
        <w:t>ศาลวินิจฉัยว่า ทางพิพาทมีลักษณะเป็นทางสาธารณะโดยปริยายจากการที่ประชาชนทั่วไปใช้สอยต่อเนื่องมาเป็นเวลานาน โดยไม่มีการหวงห้าม จึงไม่ใช่ทรัพย์สินส่วนตัวของโจทก์อีกต่อไป ส่งผลให้ประชาชนรวมทั้งจำเลยสามารถใช้ทางดังกล่าวได้โดยชอบ โจทก์ไม่มีสิทธิห้ามและเรียกค่าเสียหายจากการใช้ทางดังกล่าว</w:t>
      </w:r>
    </w:p>
    <w:p w14:paraId="212230D0" w14:textId="77777777" w:rsidR="001F0F43" w:rsidRDefault="001F0F43" w:rsidP="001F0F43"/>
    <w:p w14:paraId="37B75F73" w14:textId="77777777" w:rsidR="001F0F43" w:rsidRDefault="001F0F43" w:rsidP="001F0F43">
      <w:r>
        <w:rPr>
          <w:cs/>
        </w:rPr>
        <w:t>สรุปคำพิพากษา</w:t>
      </w:r>
    </w:p>
    <w:p w14:paraId="10D587FC" w14:textId="77777777" w:rsidR="001F0F43" w:rsidRDefault="001F0F43" w:rsidP="001F0F43">
      <w:r>
        <w:rPr>
          <w:cs/>
        </w:rPr>
        <w:t xml:space="preserve">ทางพิพาทที่ประชาชนใช้สอยต่อเนื่องกว่า </w:t>
      </w:r>
      <w:r>
        <w:t>10</w:t>
      </w:r>
      <w:r>
        <w:rPr>
          <w:cs/>
        </w:rPr>
        <w:t xml:space="preserve"> ปีโดยไม่มีการหวงห้าม ถือเป็น “ทางสาธารณะโดยปริยาย” ซึ่งประชาชนทั่วไปมีสิทธิใช้สอยได้ การที่จำเลยใช้ทางดังกล่าวจึงไม่เป็นการละเมิดสิทธิของโจทก์ โจทก์ไม่มีสิทธิฟ้องเรียกค่าเสียหายหรือห้ามจำเลยไม่ให้ใช้ทางนั้น</w:t>
      </w:r>
    </w:p>
    <w:p w14:paraId="6ACE93C7" w14:textId="77777777" w:rsidR="001F0F43" w:rsidRDefault="001F0F43" w:rsidP="001F0F43"/>
    <w:p w14:paraId="12083334" w14:textId="77777777" w:rsidR="001F0F43" w:rsidRDefault="001F0F43" w:rsidP="001F0F43">
      <w:r>
        <w:rPr>
          <w:rFonts w:ascii="Segoe UI Symbol" w:hAnsi="Segoe UI Symbol" w:cs="Segoe UI Symbol"/>
        </w:rPr>
        <w:t>⸻</w:t>
      </w:r>
    </w:p>
    <w:p w14:paraId="5FA119BF" w14:textId="77777777" w:rsidR="001F0F43" w:rsidRDefault="001F0F43" w:rsidP="001F0F43"/>
    <w:p w14:paraId="426595A5" w14:textId="77777777" w:rsidR="001F0F43" w:rsidRDefault="001F0F43" w:rsidP="001F0F4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>081-803-4097</w:t>
      </w:r>
      <w:r>
        <w:rPr>
          <w:cs/>
        </w:rPr>
        <w:t xml:space="preserve"> เพื่อขอคำปรึกษากฎหมายและคดีความ</w:t>
      </w:r>
    </w:p>
    <w:p w14:paraId="2C4D9FE1" w14:textId="4E2AABF0" w:rsidR="002B6232" w:rsidRDefault="001F0F43" w:rsidP="001F0F43">
      <w:r>
        <w:rPr>
          <w:cs/>
        </w:rPr>
        <w:t xml:space="preserve">ค้นหาโพสต์ทั้งหมดได้ที่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F43"/>
    <w:rsid w:val="000554F2"/>
    <w:rsid w:val="001F0F43"/>
    <w:rsid w:val="002B6232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4330A"/>
  <w15:chartTrackingRefBased/>
  <w15:docId w15:val="{30B09D30-270F-47FD-88D7-7C1E0716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0F4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F4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F4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F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F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F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F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F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F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F4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F4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F4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F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F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F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F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F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F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F4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F0F4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F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F0F4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F0F4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F4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F4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F0F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F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F4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F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2025-07-24T01:28:00Z</dcterms:created>
  <dcterms:modified xsi:type="dcterms:W3CDTF">2025-07-24T01:28:00Z</dcterms:modified>
</cp:coreProperties>
</file>