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5F949" w14:textId="77777777" w:rsidR="004702D2" w:rsidRPr="004702D2" w:rsidRDefault="004702D2" w:rsidP="004702D2">
      <w:r>
        <w:rPr>
          <w:rFonts w:hint="cs"/>
          <w:cs/>
        </w:rPr>
        <w:t>ลำดับที่ 0011</w:t>
      </w:r>
      <w:r>
        <w:rPr>
          <w:cs/>
        </w:rPr>
        <w:br/>
      </w:r>
      <w:r w:rsidRPr="004702D2">
        <w:rPr>
          <w:cs/>
        </w:rPr>
        <w:t>จังหวัดยโสธร</w:t>
      </w:r>
      <w:r w:rsidRPr="004702D2">
        <w:br/>
      </w:r>
      <w:r w:rsidRPr="004702D2">
        <w:rPr>
          <w:cs/>
        </w:rPr>
        <w:t>หัวข้อ: การโอนที่ดินมรดกให้ทายาทในกรณีทายาทคนอื่นไม่สามารถมาดำเนินการด้วยได้</w:t>
      </w:r>
    </w:p>
    <w:p w14:paraId="33B93671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วิเคราะห์ข้อเท็จจริง</w:t>
      </w:r>
    </w:p>
    <w:p w14:paraId="636A6D7B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>ผู้ตาย (มารดา) เป็นเจ้าของที่ดิน</w:t>
      </w:r>
    </w:p>
    <w:p w14:paraId="04F6FF20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 xml:space="preserve">ทายาทโดยธรรมมี </w:t>
      </w:r>
      <w:r w:rsidRPr="004702D2">
        <w:t xml:space="preserve">3 </w:t>
      </w:r>
      <w:r w:rsidRPr="004702D2">
        <w:rPr>
          <w:cs/>
        </w:rPr>
        <w:t xml:space="preserve">คน: ลูกสาว </w:t>
      </w:r>
      <w:r w:rsidRPr="004702D2">
        <w:t xml:space="preserve">1 </w:t>
      </w:r>
      <w:r w:rsidRPr="004702D2">
        <w:rPr>
          <w:cs/>
        </w:rPr>
        <w:t xml:space="preserve">คน ลูกชาย </w:t>
      </w:r>
      <w:r w:rsidRPr="004702D2">
        <w:t xml:space="preserve">2 </w:t>
      </w:r>
      <w:r w:rsidRPr="004702D2">
        <w:rPr>
          <w:cs/>
        </w:rPr>
        <w:t xml:space="preserve">คน (รวมทั้งหมด </w:t>
      </w:r>
      <w:r w:rsidRPr="004702D2">
        <w:t xml:space="preserve">3 </w:t>
      </w:r>
      <w:r w:rsidRPr="004702D2">
        <w:rPr>
          <w:cs/>
        </w:rPr>
        <w:t>คน)</w:t>
      </w:r>
    </w:p>
    <w:p w14:paraId="12A61045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 xml:space="preserve">ทุกคนอายุมากกว่า </w:t>
      </w:r>
      <w:r w:rsidRPr="004702D2">
        <w:t xml:space="preserve">20 </w:t>
      </w:r>
      <w:r w:rsidRPr="004702D2">
        <w:rPr>
          <w:cs/>
        </w:rPr>
        <w:t>ปีแล้ว</w:t>
      </w:r>
    </w:p>
    <w:p w14:paraId="07CAEFE7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>ทายาททั้งหมด (รวมถึงบิดาซึ่งมิใช่ทายาทโดยธรรมกรณีภริยาเสียชีวิตก่อน) ตกลงจะให้ลูกสาวรับโอนที่ดินทั้งหมด</w:t>
      </w:r>
    </w:p>
    <w:p w14:paraId="0F621350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 xml:space="preserve">ลูกชายทั้ง </w:t>
      </w:r>
      <w:r w:rsidRPr="004702D2">
        <w:t xml:space="preserve">2 </w:t>
      </w:r>
      <w:r w:rsidRPr="004702D2">
        <w:rPr>
          <w:cs/>
        </w:rPr>
        <w:t>คนไม่สะดวกเดินทางไปสำนักงานที่ดิน</w:t>
      </w:r>
    </w:p>
    <w:p w14:paraId="408BA5DA" w14:textId="77777777" w:rsidR="004702D2" w:rsidRPr="004702D2" w:rsidRDefault="004702D2" w:rsidP="004702D2">
      <w:pPr>
        <w:numPr>
          <w:ilvl w:val="0"/>
          <w:numId w:val="1"/>
        </w:numPr>
      </w:pPr>
      <w:r w:rsidRPr="004702D2">
        <w:rPr>
          <w:cs/>
        </w:rPr>
        <w:t>ที่ดินตั้งอยู่ในอำเภอเมือง จังหวัดยโสธร</w:t>
      </w:r>
    </w:p>
    <w:p w14:paraId="4866621A" w14:textId="77777777" w:rsidR="004702D2" w:rsidRPr="004702D2" w:rsidRDefault="004702D2" w:rsidP="004702D2">
      <w:r w:rsidRPr="004702D2">
        <w:pict w14:anchorId="7B46B486">
          <v:rect id="_x0000_i1061" style="width:0;height:1.5pt" o:hralign="center" o:hrstd="t" o:hr="t" fillcolor="#a0a0a0" stroked="f"/>
        </w:pict>
      </w:r>
    </w:p>
    <w:p w14:paraId="1ACE6B58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ข้อกฎหมายที่เกี่ยวข้อง</w:t>
      </w:r>
    </w:p>
    <w:p w14:paraId="7BF8D805" w14:textId="77777777" w:rsidR="004702D2" w:rsidRPr="004702D2" w:rsidRDefault="004702D2" w:rsidP="004702D2">
      <w:pPr>
        <w:numPr>
          <w:ilvl w:val="0"/>
          <w:numId w:val="2"/>
        </w:numPr>
      </w:pPr>
      <w:r w:rsidRPr="004702D2">
        <w:rPr>
          <w:b/>
          <w:bCs/>
          <w:cs/>
        </w:rPr>
        <w:t xml:space="preserve">ประมวลกฎหมายแพ่งและพาณิชย์ มาตรา </w:t>
      </w:r>
      <w:r w:rsidRPr="004702D2">
        <w:rPr>
          <w:b/>
          <w:bCs/>
        </w:rPr>
        <w:t>1599–1600</w:t>
      </w:r>
      <w:r w:rsidRPr="004702D2">
        <w:t xml:space="preserve"> </w:t>
      </w:r>
      <w:r w:rsidRPr="004702D2">
        <w:rPr>
          <w:cs/>
        </w:rPr>
        <w:t>ว่าด้วยทายาทและมรดก</w:t>
      </w:r>
    </w:p>
    <w:p w14:paraId="14843BD8" w14:textId="77777777" w:rsidR="004702D2" w:rsidRPr="004702D2" w:rsidRDefault="004702D2" w:rsidP="004702D2">
      <w:pPr>
        <w:numPr>
          <w:ilvl w:val="0"/>
          <w:numId w:val="2"/>
        </w:numPr>
      </w:pPr>
      <w:r w:rsidRPr="004702D2">
        <w:rPr>
          <w:b/>
          <w:bCs/>
          <w:cs/>
        </w:rPr>
        <w:t xml:space="preserve">มาตรา </w:t>
      </w:r>
      <w:r w:rsidRPr="004702D2">
        <w:rPr>
          <w:b/>
          <w:bCs/>
        </w:rPr>
        <w:t>1733–1734</w:t>
      </w:r>
      <w:r w:rsidRPr="004702D2">
        <w:t xml:space="preserve"> </w:t>
      </w:r>
      <w:r w:rsidRPr="004702D2">
        <w:rPr>
          <w:cs/>
        </w:rPr>
        <w:t>ว่าด้วยการแบ่งมรดกและการโอนกรรมสิทธิ์</w:t>
      </w:r>
    </w:p>
    <w:p w14:paraId="2FF8830B" w14:textId="77777777" w:rsidR="004702D2" w:rsidRPr="004702D2" w:rsidRDefault="004702D2" w:rsidP="004702D2">
      <w:pPr>
        <w:numPr>
          <w:ilvl w:val="0"/>
          <w:numId w:val="2"/>
        </w:numPr>
      </w:pPr>
      <w:r w:rsidRPr="004702D2">
        <w:rPr>
          <w:b/>
          <w:bCs/>
          <w:cs/>
        </w:rPr>
        <w:t>ระเบียบกรมที่ดินว่าด้วยการจดทะเบียนสิทธิและนิติกรรม</w:t>
      </w:r>
    </w:p>
    <w:p w14:paraId="6BC811F6" w14:textId="77777777" w:rsidR="004702D2" w:rsidRPr="004702D2" w:rsidRDefault="004702D2" w:rsidP="004702D2">
      <w:pPr>
        <w:numPr>
          <w:ilvl w:val="0"/>
          <w:numId w:val="2"/>
        </w:numPr>
      </w:pPr>
      <w:r w:rsidRPr="004702D2">
        <w:rPr>
          <w:b/>
          <w:bCs/>
          <w:cs/>
        </w:rPr>
        <w:t>หลักฐานมรดกและหนังสือยินยอมจากทายาท</w:t>
      </w:r>
    </w:p>
    <w:p w14:paraId="756609D1" w14:textId="77777777" w:rsidR="004702D2" w:rsidRPr="004702D2" w:rsidRDefault="004702D2" w:rsidP="004702D2">
      <w:r w:rsidRPr="004702D2">
        <w:pict w14:anchorId="62887788">
          <v:rect id="_x0000_i1062" style="width:0;height:1.5pt" o:hralign="center" o:hrstd="t" o:hr="t" fillcolor="#a0a0a0" stroked="f"/>
        </w:pict>
      </w:r>
    </w:p>
    <w:p w14:paraId="66939614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คำพิพากษาฎีกาที่เกี่ยวข้อง</w:t>
      </w:r>
    </w:p>
    <w:p w14:paraId="46F1608C" w14:textId="77777777" w:rsidR="004702D2" w:rsidRPr="004702D2" w:rsidRDefault="004702D2" w:rsidP="004702D2">
      <w:pPr>
        <w:numPr>
          <w:ilvl w:val="0"/>
          <w:numId w:val="3"/>
        </w:numPr>
      </w:pPr>
      <w:r w:rsidRPr="004702D2">
        <w:rPr>
          <w:b/>
          <w:bCs/>
          <w:cs/>
        </w:rPr>
        <w:t xml:space="preserve">ฎีกาที่ </w:t>
      </w:r>
      <w:r w:rsidRPr="004702D2">
        <w:rPr>
          <w:b/>
          <w:bCs/>
        </w:rPr>
        <w:t>3237/2551</w:t>
      </w:r>
      <w:r w:rsidRPr="004702D2">
        <w:t xml:space="preserve">: </w:t>
      </w:r>
      <w:r w:rsidRPr="004702D2">
        <w:rPr>
          <w:cs/>
        </w:rPr>
        <w:t>การแบ่งมรดกต้องมีความยินยอมจากทายาททุกคน หรือศาลมีคำสั่ง</w:t>
      </w:r>
    </w:p>
    <w:p w14:paraId="3511A830" w14:textId="77777777" w:rsidR="004702D2" w:rsidRPr="004702D2" w:rsidRDefault="004702D2" w:rsidP="004702D2">
      <w:pPr>
        <w:numPr>
          <w:ilvl w:val="0"/>
          <w:numId w:val="3"/>
        </w:numPr>
      </w:pPr>
      <w:r w:rsidRPr="004702D2">
        <w:rPr>
          <w:b/>
          <w:bCs/>
          <w:cs/>
        </w:rPr>
        <w:t xml:space="preserve">ฎีกาที่ </w:t>
      </w:r>
      <w:r w:rsidRPr="004702D2">
        <w:rPr>
          <w:b/>
          <w:bCs/>
        </w:rPr>
        <w:t>10820/2550</w:t>
      </w:r>
      <w:r w:rsidRPr="004702D2">
        <w:t xml:space="preserve">: </w:t>
      </w:r>
      <w:r w:rsidRPr="004702D2">
        <w:rPr>
          <w:cs/>
        </w:rPr>
        <w:t>หากทายาทบางคนไม่ไปที่สำนักงานที่ดิน สามารถมอบอำนาจให้บุคคลอื่นดำเนินการแทนได้</w:t>
      </w:r>
    </w:p>
    <w:p w14:paraId="016DFE4D" w14:textId="77777777" w:rsidR="004702D2" w:rsidRPr="004702D2" w:rsidRDefault="004702D2" w:rsidP="004702D2">
      <w:r w:rsidRPr="004702D2">
        <w:lastRenderedPageBreak/>
        <w:pict w14:anchorId="285E8A2E">
          <v:rect id="_x0000_i1063" style="width:0;height:1.5pt" o:hralign="center" o:hrstd="t" o:hr="t" fillcolor="#a0a0a0" stroked="f"/>
        </w:pict>
      </w:r>
    </w:p>
    <w:p w14:paraId="73C180AC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สรุป</w:t>
      </w:r>
    </w:p>
    <w:p w14:paraId="6172493C" w14:textId="77777777" w:rsidR="004702D2" w:rsidRPr="004702D2" w:rsidRDefault="004702D2" w:rsidP="004702D2">
      <w:r w:rsidRPr="004702D2">
        <w:rPr>
          <w:cs/>
        </w:rPr>
        <w:t>ลูกสาวสามารถไปรับโอนกรรมสิทธิ์ในที่ดินได้</w:t>
      </w:r>
      <w:r w:rsidRPr="004702D2">
        <w:t xml:space="preserve"> </w:t>
      </w:r>
      <w:r w:rsidRPr="004702D2">
        <w:rPr>
          <w:b/>
          <w:bCs/>
          <w:cs/>
        </w:rPr>
        <w:t>โดยมีหนังสือยินยอมของทายาทคนอื่นๆ</w:t>
      </w:r>
      <w:r w:rsidRPr="004702D2">
        <w:t xml:space="preserve"> (</w:t>
      </w:r>
      <w:r w:rsidRPr="004702D2">
        <w:rPr>
          <w:cs/>
        </w:rPr>
        <w:t xml:space="preserve">ลูกชาย </w:t>
      </w:r>
      <w:r w:rsidRPr="004702D2">
        <w:t xml:space="preserve">2 </w:t>
      </w:r>
      <w:r w:rsidRPr="004702D2">
        <w:rPr>
          <w:cs/>
        </w:rPr>
        <w:t>คน) และให้</w:t>
      </w:r>
      <w:r w:rsidRPr="004702D2">
        <w:t xml:space="preserve"> </w:t>
      </w:r>
      <w:r w:rsidRPr="004702D2">
        <w:rPr>
          <w:b/>
          <w:bCs/>
          <w:cs/>
        </w:rPr>
        <w:t>ทำหนังสือมอบอำนาจให้บิดาหรือบุคคลใดบุคคลหนึ่งไปแทนได้</w:t>
      </w:r>
      <w:r w:rsidRPr="004702D2">
        <w:t xml:space="preserve"> </w:t>
      </w:r>
      <w:r w:rsidRPr="004702D2">
        <w:rPr>
          <w:cs/>
        </w:rPr>
        <w:t>ซึ่งต้องมีการรับรองลายมือชื่อโดยพยานหรือเจ้าหน้าที่รัฐตามแบบของกรมที่ดิน</w:t>
      </w:r>
    </w:p>
    <w:p w14:paraId="787066D3" w14:textId="77777777" w:rsidR="004702D2" w:rsidRPr="004702D2" w:rsidRDefault="004702D2" w:rsidP="004702D2">
      <w:r w:rsidRPr="004702D2">
        <w:pict w14:anchorId="4DE7BE28">
          <v:rect id="_x0000_i1064" style="width:0;height:1.5pt" o:hralign="center" o:hrstd="t" o:hr="t" fillcolor="#a0a0a0" stroked="f"/>
        </w:pict>
      </w:r>
    </w:p>
    <w:p w14:paraId="0B25994D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แนวทางแก้ไข</w:t>
      </w:r>
    </w:p>
    <w:p w14:paraId="3C76E123" w14:textId="77777777" w:rsidR="004702D2" w:rsidRPr="004702D2" w:rsidRDefault="004702D2" w:rsidP="004702D2">
      <w:pPr>
        <w:numPr>
          <w:ilvl w:val="0"/>
          <w:numId w:val="4"/>
        </w:numPr>
      </w:pPr>
      <w:r w:rsidRPr="004702D2">
        <w:rPr>
          <w:cs/>
        </w:rPr>
        <w:t xml:space="preserve">ทายาททุกคน (ลูกชาย </w:t>
      </w:r>
      <w:r w:rsidRPr="004702D2">
        <w:t xml:space="preserve">2 </w:t>
      </w:r>
      <w:r w:rsidRPr="004702D2">
        <w:rPr>
          <w:cs/>
        </w:rPr>
        <w:t>คน) ลงนามใน</w:t>
      </w:r>
      <w:r w:rsidRPr="004702D2">
        <w:t xml:space="preserve"> </w:t>
      </w:r>
      <w:r w:rsidRPr="004702D2">
        <w:rPr>
          <w:b/>
          <w:bCs/>
          <w:cs/>
        </w:rPr>
        <w:t>หนังสือยินยอมให้โอนมรดก</w:t>
      </w:r>
      <w:r w:rsidRPr="004702D2">
        <w:t xml:space="preserve"> </w:t>
      </w:r>
      <w:r w:rsidRPr="004702D2">
        <w:rPr>
          <w:cs/>
        </w:rPr>
        <w:t>ให้ลูกสาว</w:t>
      </w:r>
    </w:p>
    <w:p w14:paraId="37A7BE1A" w14:textId="77777777" w:rsidR="004702D2" w:rsidRPr="004702D2" w:rsidRDefault="004702D2" w:rsidP="004702D2">
      <w:pPr>
        <w:numPr>
          <w:ilvl w:val="0"/>
          <w:numId w:val="4"/>
        </w:numPr>
      </w:pPr>
      <w:r w:rsidRPr="004702D2">
        <w:rPr>
          <w:cs/>
        </w:rPr>
        <w:t>ทายาทที่ไม่สะดวกเดินทางไป</w:t>
      </w:r>
      <w:r w:rsidRPr="004702D2">
        <w:t xml:space="preserve"> </w:t>
      </w:r>
      <w:r w:rsidRPr="004702D2">
        <w:rPr>
          <w:b/>
          <w:bCs/>
          <w:cs/>
        </w:rPr>
        <w:t xml:space="preserve">ทำหนังสือมอบอำนาจ (แบบ </w:t>
      </w:r>
      <w:proofErr w:type="spellStart"/>
      <w:r w:rsidRPr="004702D2">
        <w:rPr>
          <w:b/>
          <w:bCs/>
          <w:cs/>
        </w:rPr>
        <w:t>ท.ด</w:t>
      </w:r>
      <w:proofErr w:type="spellEnd"/>
      <w:r w:rsidRPr="004702D2">
        <w:rPr>
          <w:b/>
          <w:bCs/>
          <w:cs/>
        </w:rPr>
        <w:t>.</w:t>
      </w:r>
      <w:r w:rsidRPr="004702D2">
        <w:rPr>
          <w:b/>
          <w:bCs/>
        </w:rPr>
        <w:t>21)</w:t>
      </w:r>
      <w:r w:rsidRPr="004702D2">
        <w:t xml:space="preserve"> </w:t>
      </w:r>
      <w:r w:rsidRPr="004702D2">
        <w:rPr>
          <w:cs/>
        </w:rPr>
        <w:t>ให้บิดาหรือลูกสาวไปดำเนินการแทนที่สำนักงานที่ดิน</w:t>
      </w:r>
    </w:p>
    <w:p w14:paraId="3934C2BD" w14:textId="77777777" w:rsidR="004702D2" w:rsidRPr="004702D2" w:rsidRDefault="004702D2" w:rsidP="004702D2">
      <w:pPr>
        <w:numPr>
          <w:ilvl w:val="0"/>
          <w:numId w:val="4"/>
        </w:numPr>
      </w:pPr>
      <w:r w:rsidRPr="004702D2">
        <w:rPr>
          <w:cs/>
        </w:rPr>
        <w:t>เตรียมเอกสารไปที่สำนักงานที่ดินอำเภอเมือง จังหวัดยโสธร เพื่อ</w:t>
      </w:r>
      <w:r w:rsidRPr="004702D2">
        <w:t xml:space="preserve"> </w:t>
      </w:r>
      <w:r w:rsidRPr="004702D2">
        <w:rPr>
          <w:b/>
          <w:bCs/>
          <w:cs/>
        </w:rPr>
        <w:t>ดำเนินการโอนกรรมสิทธิ์</w:t>
      </w:r>
      <w:r w:rsidRPr="004702D2">
        <w:t xml:space="preserve"> </w:t>
      </w:r>
      <w:r w:rsidRPr="004702D2">
        <w:rPr>
          <w:cs/>
        </w:rPr>
        <w:t>ให้ลูกสาว</w:t>
      </w:r>
    </w:p>
    <w:p w14:paraId="381F9797" w14:textId="77777777" w:rsidR="004702D2" w:rsidRPr="004702D2" w:rsidRDefault="004702D2" w:rsidP="004702D2">
      <w:r w:rsidRPr="004702D2">
        <w:pict w14:anchorId="4E76EE41">
          <v:rect id="_x0000_i1065" style="width:0;height:1.5pt" o:hralign="center" o:hrstd="t" o:hr="t" fillcolor="#a0a0a0" stroked="f"/>
        </w:pict>
      </w:r>
    </w:p>
    <w:p w14:paraId="2F0747E9" w14:textId="77777777" w:rsidR="004702D2" w:rsidRPr="004702D2" w:rsidRDefault="004702D2" w:rsidP="004702D2">
      <w:pPr>
        <w:rPr>
          <w:b/>
          <w:bCs/>
        </w:rPr>
      </w:pPr>
      <w:r w:rsidRPr="004702D2">
        <w:rPr>
          <w:b/>
          <w:bCs/>
          <w:cs/>
        </w:rPr>
        <w:t>เอกสารที่ต้องเตรียมให้ทนายความ</w:t>
      </w:r>
    </w:p>
    <w:p w14:paraId="455E7722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>สำเนาโฉนดที่ดิน</w:t>
      </w:r>
    </w:p>
    <w:p w14:paraId="540D23C0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>มรณบัตรของมารดา</w:t>
      </w:r>
    </w:p>
    <w:p w14:paraId="172152C5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>ทะเบียนบ้านของผู้ตาย และทายาททุกคน</w:t>
      </w:r>
    </w:p>
    <w:p w14:paraId="7471171F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>บัตรประชาชนและทะเบียนบ้านของลูกสาว</w:t>
      </w:r>
    </w:p>
    <w:p w14:paraId="3190EC03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 xml:space="preserve">หนังสือยินยอมให้โอนที่ดินจากลูกชายทั้ง </w:t>
      </w:r>
      <w:r w:rsidRPr="004702D2">
        <w:t xml:space="preserve">2 </w:t>
      </w:r>
      <w:r w:rsidRPr="004702D2">
        <w:rPr>
          <w:cs/>
        </w:rPr>
        <w:t>คน</w:t>
      </w:r>
    </w:p>
    <w:p w14:paraId="1FBAEA5C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 xml:space="preserve">หนังสือมอบอำนาจ (แบบ </w:t>
      </w:r>
      <w:proofErr w:type="spellStart"/>
      <w:r w:rsidRPr="004702D2">
        <w:rPr>
          <w:cs/>
        </w:rPr>
        <w:t>ท.ด</w:t>
      </w:r>
      <w:proofErr w:type="spellEnd"/>
      <w:r w:rsidRPr="004702D2">
        <w:rPr>
          <w:cs/>
        </w:rPr>
        <w:t>.</w:t>
      </w:r>
      <w:r w:rsidRPr="004702D2">
        <w:t xml:space="preserve">21) </w:t>
      </w:r>
      <w:r w:rsidRPr="004702D2">
        <w:rPr>
          <w:cs/>
        </w:rPr>
        <w:t>พร้อมรับรองลายมือชื่อ</w:t>
      </w:r>
    </w:p>
    <w:p w14:paraId="60BD98E5" w14:textId="77777777" w:rsidR="004702D2" w:rsidRPr="004702D2" w:rsidRDefault="004702D2" w:rsidP="004702D2">
      <w:pPr>
        <w:numPr>
          <w:ilvl w:val="0"/>
          <w:numId w:val="5"/>
        </w:numPr>
      </w:pPr>
      <w:r w:rsidRPr="004702D2">
        <w:rPr>
          <w:cs/>
        </w:rPr>
        <w:t>แบบคำร้องการโอนมรดก (แบบของสำนักงานที่ดิน)</w:t>
      </w:r>
    </w:p>
    <w:p w14:paraId="649F8259" w14:textId="77777777" w:rsidR="004702D2" w:rsidRPr="004702D2" w:rsidRDefault="004702D2" w:rsidP="004702D2">
      <w:r w:rsidRPr="004702D2">
        <w:pict w14:anchorId="439F18C4">
          <v:rect id="_x0000_i1066" style="width:0;height:1.5pt" o:hralign="center" o:hrstd="t" o:hr="t" fillcolor="#a0a0a0" stroked="f"/>
        </w:pict>
      </w:r>
    </w:p>
    <w:p w14:paraId="56588585" w14:textId="77777777" w:rsidR="004702D2" w:rsidRPr="004702D2" w:rsidRDefault="004702D2" w:rsidP="004702D2">
      <w:r w:rsidRPr="004702D2">
        <w:rPr>
          <w:cs/>
        </w:rPr>
        <w:lastRenderedPageBreak/>
        <w:t>มีปัญหาปรึกษาทนายใกล้คุณ โทร.</w:t>
      </w:r>
      <w:r w:rsidRPr="004702D2">
        <w:t xml:space="preserve"> </w:t>
      </w:r>
      <w:r w:rsidRPr="004702D2">
        <w:rPr>
          <w:b/>
          <w:bCs/>
        </w:rPr>
        <w:t>089-226-8899</w:t>
      </w:r>
      <w:r w:rsidRPr="004702D2">
        <w:t xml:space="preserve"> </w:t>
      </w:r>
      <w:r w:rsidRPr="004702D2">
        <w:rPr>
          <w:cs/>
        </w:rPr>
        <w:t>หรือ</w:t>
      </w:r>
      <w:r w:rsidRPr="004702D2">
        <w:t xml:space="preserve"> </w:t>
      </w:r>
      <w:r w:rsidRPr="004702D2">
        <w:rPr>
          <w:b/>
          <w:bCs/>
          <w:cs/>
        </w:rPr>
        <w:t xml:space="preserve">ทนายภูวงษ์ </w:t>
      </w:r>
      <w:r w:rsidRPr="004702D2">
        <w:rPr>
          <w:b/>
          <w:bCs/>
        </w:rPr>
        <w:t>081-803-4097</w:t>
      </w:r>
      <w:r w:rsidRPr="004702D2">
        <w:br/>
      </w:r>
      <w:r w:rsidRPr="004702D2">
        <w:rPr>
          <w:cs/>
        </w:rPr>
        <w:t>ดูคำถามที่ปรึกษาบ่อยได้ที่เว็บไซต์</w:t>
      </w:r>
      <w:r w:rsidRPr="004702D2">
        <w:t xml:space="preserve"> </w:t>
      </w:r>
      <w:hyperlink r:id="rId5" w:history="1">
        <w:r w:rsidRPr="004702D2">
          <w:rPr>
            <w:rStyle w:val="Hyperlink"/>
          </w:rPr>
          <w:t>www.</w:t>
        </w:r>
        <w:r w:rsidRPr="004702D2">
          <w:rPr>
            <w:rStyle w:val="Hyperlink"/>
            <w:cs/>
          </w:rPr>
          <w:t>ทนายภูวงษ์.</w:t>
        </w:r>
        <w:r w:rsidRPr="004702D2">
          <w:rPr>
            <w:rStyle w:val="Hyperlink"/>
          </w:rPr>
          <w:t>com</w:t>
        </w:r>
      </w:hyperlink>
      <w:r w:rsidRPr="004702D2">
        <w:t xml:space="preserve"> </w:t>
      </w:r>
      <w:r w:rsidRPr="004702D2">
        <w:rPr>
          <w:cs/>
        </w:rPr>
        <w:t>หรือ</w:t>
      </w:r>
      <w:r w:rsidRPr="004702D2">
        <w:t xml:space="preserve"> </w:t>
      </w:r>
      <w:hyperlink r:id="rId6" w:history="1">
        <w:r w:rsidRPr="004702D2">
          <w:rPr>
            <w:rStyle w:val="Hyperlink"/>
          </w:rPr>
          <w:t>www.</w:t>
        </w:r>
        <w:r w:rsidRPr="004702D2">
          <w:rPr>
            <w:rStyle w:val="Hyperlink"/>
            <w:cs/>
          </w:rPr>
          <w:t>สู้คดี.</w:t>
        </w:r>
        <w:r w:rsidRPr="004702D2">
          <w:rPr>
            <w:rStyle w:val="Hyperlink"/>
          </w:rPr>
          <w:t>com</w:t>
        </w:r>
      </w:hyperlink>
      <w:r w:rsidRPr="004702D2">
        <w:br/>
      </w:r>
      <w:r w:rsidRPr="004702D2">
        <w:rPr>
          <w:cs/>
        </w:rPr>
        <w:t>หากต้องการให้ทนายติดต่อกลับ ฝากเบอร์มือถือไว้ได้เลยครับ</w:t>
      </w:r>
    </w:p>
    <w:p w14:paraId="77C1C08A" w14:textId="1D071C74" w:rsidR="002B6232" w:rsidRDefault="002B6232">
      <w:pPr>
        <w:rPr>
          <w:rFonts w:hint="cs"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46828"/>
    <w:multiLevelType w:val="multilevel"/>
    <w:tmpl w:val="11CC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02B15"/>
    <w:multiLevelType w:val="multilevel"/>
    <w:tmpl w:val="04F22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E55048"/>
    <w:multiLevelType w:val="multilevel"/>
    <w:tmpl w:val="2D56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CC03E6"/>
    <w:multiLevelType w:val="multilevel"/>
    <w:tmpl w:val="9D24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AD7EB6"/>
    <w:multiLevelType w:val="multilevel"/>
    <w:tmpl w:val="CB74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6207999">
    <w:abstractNumId w:val="4"/>
  </w:num>
  <w:num w:numId="2" w16cid:durableId="1838571392">
    <w:abstractNumId w:val="0"/>
  </w:num>
  <w:num w:numId="3" w16cid:durableId="1639726452">
    <w:abstractNumId w:val="2"/>
  </w:num>
  <w:num w:numId="4" w16cid:durableId="1549415910">
    <w:abstractNumId w:val="1"/>
  </w:num>
  <w:num w:numId="5" w16cid:durableId="129282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2D2"/>
    <w:rsid w:val="000554F2"/>
    <w:rsid w:val="001C2C6A"/>
    <w:rsid w:val="002B6232"/>
    <w:rsid w:val="004702D2"/>
    <w:rsid w:val="0096783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1138B"/>
  <w15:chartTrackingRefBased/>
  <w15:docId w15:val="{72352B7E-FE32-49B6-BC14-31B81AE2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2D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2D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2D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2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2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2D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2D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2D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2D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2D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2D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2D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2D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2D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2D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2D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2D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2D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2D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702D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2D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702D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702D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2D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2D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702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2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2D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2D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702D2"/>
    <w:rPr>
      <w:rFonts w:ascii="Times New Roman" w:hAnsi="Times New Roman" w:cs="Angsana New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4702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2025-07-26T02:12:00Z</dcterms:created>
  <dcterms:modified xsi:type="dcterms:W3CDTF">2025-07-26T02:12:00Z</dcterms:modified>
</cp:coreProperties>
</file>