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7846C" w14:textId="34F1AE85" w:rsidR="00CB7153" w:rsidRPr="00CB7153" w:rsidRDefault="00CB7153" w:rsidP="00CB7153">
      <w:r w:rsidRPr="00CB7153">
        <w:rPr>
          <w:cs/>
        </w:rPr>
        <w:t xml:space="preserve">ลำดับที่ </w:t>
      </w:r>
      <w:r w:rsidRPr="00CB7153">
        <w:t>000269</w:t>
      </w:r>
      <w:r w:rsidRPr="00CB7153">
        <w:br/>
      </w:r>
      <w:r w:rsidRPr="00CB7153">
        <w:rPr>
          <w:b/>
          <w:bCs/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CB7153">
        <w:rPr>
          <w:cs/>
        </w:rPr>
        <w:t>การกำหนดเบี้ยปรับในสัญญาเช่าสูงเกินสมควร และการห้ามคิดดอกเบี้ยซ้อนดอกเบี้ย</w:t>
      </w:r>
    </w:p>
    <w:p w14:paraId="0FB0150E" w14:textId="21A73B73" w:rsidR="00CB7153" w:rsidRPr="00CB7153" w:rsidRDefault="00CB7153" w:rsidP="00CB7153">
      <w:r w:rsidRPr="00CB7153">
        <w:rPr>
          <w:b/>
          <w:bCs/>
          <w:cs/>
        </w:rPr>
        <w:t>วิเคราะห์ฎีกาที่</w:t>
      </w:r>
      <w:r>
        <w:t xml:space="preserve"> </w:t>
      </w:r>
      <w:r w:rsidRPr="00CB7153">
        <w:t>2515/2541</w:t>
      </w:r>
    </w:p>
    <w:p w14:paraId="71246A30" w14:textId="77777777" w:rsidR="00CB7153" w:rsidRPr="00CB7153" w:rsidRDefault="00CB7153" w:rsidP="00CB7153">
      <w:r w:rsidRPr="00CB7153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B7153">
        <w:rPr>
          <w:b/>
          <w:bCs/>
        </w:rPr>
        <w:t>0818034097</w:t>
      </w:r>
    </w:p>
    <w:p w14:paraId="1D0AA4CE" w14:textId="77777777" w:rsidR="00CB7153" w:rsidRPr="00CB7153" w:rsidRDefault="00CB7153" w:rsidP="00CB7153">
      <w:r w:rsidRPr="00CB7153">
        <w:rPr>
          <w:b/>
          <w:bCs/>
          <w:cs/>
        </w:rPr>
        <w:t>กฎหมายเกี่ยวกับอะไร</w:t>
      </w:r>
      <w:r w:rsidRPr="00CB7153">
        <w:br/>
      </w:r>
      <w:r w:rsidRPr="00CB7153">
        <w:rPr>
          <w:cs/>
        </w:rPr>
        <w:t xml:space="preserve">เกี่ยวกับกฎหมายแพ่งและพาณิชย์ มาตรา </w:t>
      </w:r>
      <w:r w:rsidRPr="00CB7153">
        <w:t xml:space="preserve">383 </w:t>
      </w:r>
      <w:r w:rsidRPr="00CB7153">
        <w:rPr>
          <w:cs/>
        </w:rPr>
        <w:t xml:space="preserve">และมาตรา </w:t>
      </w:r>
      <w:r w:rsidRPr="00CB7153">
        <w:t xml:space="preserve">224 </w:t>
      </w:r>
      <w:r w:rsidRPr="00CB7153">
        <w:rPr>
          <w:cs/>
        </w:rPr>
        <w:t>ว่าด้วยการกำหนดเบี้ยปรับในสัญญา และข้อห้ามในการคิดดอกเบี้ยซ้อนดอกเบี้ยระหว่างผิดนัด</w:t>
      </w:r>
    </w:p>
    <w:p w14:paraId="3C6145EF" w14:textId="77777777" w:rsidR="00CB7153" w:rsidRPr="00CB7153" w:rsidRDefault="00CB7153" w:rsidP="00CB7153">
      <w:r w:rsidRPr="00CB7153">
        <w:rPr>
          <w:b/>
          <w:bCs/>
          <w:cs/>
        </w:rPr>
        <w:t xml:space="preserve">วิเคราะห์คำพิพากษาฎีกาเลขที่ </w:t>
      </w:r>
      <w:r w:rsidRPr="00CB7153">
        <w:rPr>
          <w:b/>
          <w:bCs/>
        </w:rPr>
        <w:t>2515/2541</w:t>
      </w:r>
      <w:r w:rsidRPr="00CB7153">
        <w:br/>
      </w:r>
      <w:r w:rsidRPr="00CB7153">
        <w:rPr>
          <w:b/>
          <w:bCs/>
          <w:cs/>
        </w:rPr>
        <w:t>ข้อเท็จจริง</w:t>
      </w:r>
    </w:p>
    <w:p w14:paraId="7AC4A628" w14:textId="77777777" w:rsidR="00CB7153" w:rsidRPr="00CB7153" w:rsidRDefault="00CB7153" w:rsidP="00CB7153">
      <w:pPr>
        <w:numPr>
          <w:ilvl w:val="0"/>
          <w:numId w:val="1"/>
        </w:numPr>
      </w:pPr>
      <w:r w:rsidRPr="00CB7153">
        <w:rPr>
          <w:cs/>
        </w:rPr>
        <w:t xml:space="preserve">ตามสัญญาเช่า โจทก์ต้องชำระค่าเช่าล่วงหน้าภายในวันที่ </w:t>
      </w:r>
      <w:r w:rsidRPr="00CB7153">
        <w:t xml:space="preserve">25 </w:t>
      </w:r>
      <w:r w:rsidRPr="00CB7153">
        <w:rPr>
          <w:cs/>
        </w:rPr>
        <w:t>ของเดือน</w:t>
      </w:r>
    </w:p>
    <w:p w14:paraId="65273F8B" w14:textId="77777777" w:rsidR="00CB7153" w:rsidRPr="00CB7153" w:rsidRDefault="00CB7153" w:rsidP="00CB7153">
      <w:pPr>
        <w:numPr>
          <w:ilvl w:val="0"/>
          <w:numId w:val="1"/>
        </w:numPr>
      </w:pPr>
      <w:r w:rsidRPr="00CB7153">
        <w:rPr>
          <w:cs/>
        </w:rPr>
        <w:t xml:space="preserve">โจทก์ผิดนัดชำระค่าเช่าตั้งแต่เดือนสิงหาคม </w:t>
      </w:r>
      <w:r w:rsidRPr="00CB7153">
        <w:t xml:space="preserve">2532 </w:t>
      </w:r>
      <w:r w:rsidRPr="00CB7153">
        <w:rPr>
          <w:cs/>
        </w:rPr>
        <w:t xml:space="preserve">ถึงวันสิ้นสุดสัญญาวันที่ </w:t>
      </w:r>
      <w:r w:rsidRPr="00CB7153">
        <w:t xml:space="preserve">14 </w:t>
      </w:r>
      <w:r w:rsidRPr="00CB7153">
        <w:rPr>
          <w:cs/>
        </w:rPr>
        <w:t xml:space="preserve">มกราคม </w:t>
      </w:r>
      <w:r w:rsidRPr="00CB7153">
        <w:t xml:space="preserve">2533 </w:t>
      </w:r>
      <w:r w:rsidRPr="00CB7153">
        <w:rPr>
          <w:cs/>
        </w:rPr>
        <w:t xml:space="preserve">เป็นเงินรวม </w:t>
      </w:r>
      <w:r w:rsidRPr="00CB7153">
        <w:t xml:space="preserve">21,987,855.76 </w:t>
      </w:r>
      <w:r w:rsidRPr="00CB7153">
        <w:rPr>
          <w:cs/>
        </w:rPr>
        <w:t>บาท</w:t>
      </w:r>
    </w:p>
    <w:p w14:paraId="2DBDB0CE" w14:textId="77777777" w:rsidR="00CB7153" w:rsidRPr="00CB7153" w:rsidRDefault="00CB7153" w:rsidP="00CB7153">
      <w:pPr>
        <w:numPr>
          <w:ilvl w:val="0"/>
          <w:numId w:val="1"/>
        </w:numPr>
      </w:pPr>
      <w:r w:rsidRPr="00CB7153">
        <w:rPr>
          <w:cs/>
        </w:rPr>
        <w:t xml:space="preserve">จำเลยเรียกค่าปรับตามสัญญาในอัตราร้อยละ </w:t>
      </w:r>
      <w:r w:rsidRPr="00CB7153">
        <w:t xml:space="preserve">0.1 </w:t>
      </w:r>
      <w:r w:rsidRPr="00CB7153">
        <w:rPr>
          <w:cs/>
        </w:rPr>
        <w:t xml:space="preserve">ของค่าเช่า </w:t>
      </w:r>
      <w:r w:rsidRPr="00CB7153">
        <w:t xml:space="preserve">1 </w:t>
      </w:r>
      <w:r w:rsidRPr="00CB7153">
        <w:rPr>
          <w:cs/>
        </w:rPr>
        <w:t xml:space="preserve">เดือนต่อวัน รวมเป็น </w:t>
      </w:r>
      <w:r w:rsidRPr="00CB7153">
        <w:t xml:space="preserve">1,852,413.67 </w:t>
      </w:r>
      <w:r w:rsidRPr="00CB7153">
        <w:rPr>
          <w:cs/>
        </w:rPr>
        <w:t>บาท</w:t>
      </w:r>
    </w:p>
    <w:p w14:paraId="6134AB98" w14:textId="77777777" w:rsidR="00CB7153" w:rsidRPr="00CB7153" w:rsidRDefault="00CB7153" w:rsidP="00CB7153">
      <w:pPr>
        <w:numPr>
          <w:ilvl w:val="0"/>
          <w:numId w:val="1"/>
        </w:numPr>
      </w:pPr>
      <w:r w:rsidRPr="00CB7153">
        <w:rPr>
          <w:cs/>
        </w:rPr>
        <w:t xml:space="preserve">หากคิดตามวันจะเท่ากับอัตราดอกเบี้ยเกินร้อยละ </w:t>
      </w:r>
      <w:r w:rsidRPr="00CB7153">
        <w:t xml:space="preserve">36 </w:t>
      </w:r>
      <w:r w:rsidRPr="00CB7153">
        <w:rPr>
          <w:cs/>
        </w:rPr>
        <w:t xml:space="preserve">ต่อปี ซึ่งสูงกว่าที่กฎหมายกำหนดให้ร้อยละ </w:t>
      </w:r>
      <w:r w:rsidRPr="00CB7153">
        <w:t xml:space="preserve">7.5 </w:t>
      </w:r>
      <w:r w:rsidRPr="00CB7153">
        <w:rPr>
          <w:cs/>
        </w:rPr>
        <w:t xml:space="preserve">ต่อปีตาม มาตรา </w:t>
      </w:r>
      <w:r w:rsidRPr="00CB7153">
        <w:t>224</w:t>
      </w:r>
    </w:p>
    <w:p w14:paraId="3CA7E17A" w14:textId="77777777" w:rsidR="00CB7153" w:rsidRPr="00CB7153" w:rsidRDefault="00CB7153" w:rsidP="00CB7153">
      <w:r w:rsidRPr="00CB7153">
        <w:rPr>
          <w:b/>
          <w:bCs/>
          <w:cs/>
        </w:rPr>
        <w:t>ข้อกฎหมายและดุลพินิจของศาล</w:t>
      </w:r>
    </w:p>
    <w:p w14:paraId="0F81D772" w14:textId="77777777" w:rsidR="00CB7153" w:rsidRPr="00CB7153" w:rsidRDefault="00CB7153" w:rsidP="00CB7153">
      <w:pPr>
        <w:numPr>
          <w:ilvl w:val="0"/>
          <w:numId w:val="2"/>
        </w:numPr>
      </w:pPr>
      <w:r w:rsidRPr="00CB7153">
        <w:rPr>
          <w:cs/>
        </w:rPr>
        <w:t xml:space="preserve">การกำหนดเบี้ยปรับรายวันในอัตราร้อยละ </w:t>
      </w:r>
      <w:r w:rsidRPr="00CB7153">
        <w:t xml:space="preserve">0.1 </w:t>
      </w:r>
      <w:r w:rsidRPr="00CB7153">
        <w:rPr>
          <w:cs/>
        </w:rPr>
        <w:t>ต่อวัน ตามสัญญานั้น ถือเป็น</w:t>
      </w:r>
      <w:r w:rsidRPr="00CB7153">
        <w:t xml:space="preserve"> </w:t>
      </w:r>
      <w:r w:rsidRPr="00CB7153">
        <w:rPr>
          <w:b/>
          <w:bCs/>
          <w:cs/>
        </w:rPr>
        <w:t>การตกลงค่าเสียหายไว้ล่วงหน้า</w:t>
      </w:r>
      <w:r w:rsidRPr="00CB7153">
        <w:t xml:space="preserve"> </w:t>
      </w:r>
      <w:r w:rsidRPr="00CB7153">
        <w:rPr>
          <w:cs/>
        </w:rPr>
        <w:t>ตาม</w:t>
      </w:r>
      <w:r w:rsidRPr="00CB7153">
        <w:t xml:space="preserve"> </w:t>
      </w:r>
      <w:r w:rsidRPr="00CB7153">
        <w:rPr>
          <w:b/>
          <w:bCs/>
          <w:cs/>
        </w:rPr>
        <w:t xml:space="preserve">มาตรา </w:t>
      </w:r>
      <w:r w:rsidRPr="00CB7153">
        <w:rPr>
          <w:b/>
          <w:bCs/>
        </w:rPr>
        <w:t>383</w:t>
      </w:r>
    </w:p>
    <w:p w14:paraId="0332E6E4" w14:textId="77777777" w:rsidR="00CB7153" w:rsidRPr="00CB7153" w:rsidRDefault="00CB7153" w:rsidP="00CB7153">
      <w:pPr>
        <w:numPr>
          <w:ilvl w:val="0"/>
          <w:numId w:val="2"/>
        </w:numPr>
      </w:pPr>
      <w:r w:rsidRPr="00CB7153">
        <w:rPr>
          <w:cs/>
        </w:rPr>
        <w:t>หากเบี้ยปรับดังกล่าวสูงเกินส่วน ศาลมีอำนาจลดลงได้โดยพิจารณาทางได้เสียทุกประการ</w:t>
      </w:r>
    </w:p>
    <w:p w14:paraId="52D06E53" w14:textId="77777777" w:rsidR="00CB7153" w:rsidRPr="00CB7153" w:rsidRDefault="00CB7153" w:rsidP="00CB7153">
      <w:pPr>
        <w:numPr>
          <w:ilvl w:val="0"/>
          <w:numId w:val="2"/>
        </w:numPr>
      </w:pPr>
      <w:r w:rsidRPr="00CB7153">
        <w:rPr>
          <w:cs/>
        </w:rPr>
        <w:t xml:space="preserve">ศาลพิจารณาว่าอัตราดังกล่าวสูงเกินควร จึงลดเบี้ยปรับลงให้คิดในอัตราร้อยละ </w:t>
      </w:r>
      <w:r w:rsidRPr="00CB7153">
        <w:t xml:space="preserve">15 </w:t>
      </w:r>
      <w:r w:rsidRPr="00CB7153">
        <w:rPr>
          <w:cs/>
        </w:rPr>
        <w:t>ต่อปีแทน</w:t>
      </w:r>
    </w:p>
    <w:p w14:paraId="21255A85" w14:textId="77777777" w:rsidR="00CB7153" w:rsidRPr="00CB7153" w:rsidRDefault="00CB7153" w:rsidP="00CB7153">
      <w:pPr>
        <w:numPr>
          <w:ilvl w:val="0"/>
          <w:numId w:val="2"/>
        </w:numPr>
      </w:pPr>
      <w:r w:rsidRPr="00CB7153">
        <w:rPr>
          <w:cs/>
        </w:rPr>
        <w:lastRenderedPageBreak/>
        <w:t>ส่วนกรณีที่ศาลชั้นต้นได้นำดอกเบี้ยที่ค้างอยู่ (</w:t>
      </w:r>
      <w:r w:rsidRPr="00CB7153">
        <w:t xml:space="preserve">493,345.21 </w:t>
      </w:r>
      <w:r w:rsidRPr="00CB7153">
        <w:rPr>
          <w:cs/>
        </w:rPr>
        <w:t xml:space="preserve">บาท) ไปรวมกับต้นเงิน </w:t>
      </w:r>
      <w:r w:rsidRPr="00CB7153">
        <w:t xml:space="preserve">34,481,200.97 </w:t>
      </w:r>
      <w:r w:rsidRPr="00CB7153">
        <w:rPr>
          <w:cs/>
        </w:rPr>
        <w:t>บาท แล้วคิดดอกเบี้ยซ้ำ ถือเป็นการ</w:t>
      </w:r>
      <w:r w:rsidRPr="00CB7153">
        <w:t xml:space="preserve"> </w:t>
      </w:r>
      <w:r w:rsidRPr="00CB7153">
        <w:rPr>
          <w:b/>
          <w:bCs/>
          <w:cs/>
        </w:rPr>
        <w:t>คิดดอกเบี้ยซ้อนดอกเบี้ย</w:t>
      </w:r>
      <w:r w:rsidRPr="00CB7153">
        <w:t xml:space="preserve"> </w:t>
      </w:r>
      <w:r w:rsidRPr="00CB7153">
        <w:rPr>
          <w:cs/>
        </w:rPr>
        <w:t>ซึ่งต้องห้ามตาม</w:t>
      </w:r>
      <w:r w:rsidRPr="00CB7153">
        <w:t xml:space="preserve"> </w:t>
      </w:r>
      <w:r w:rsidRPr="00CB7153">
        <w:rPr>
          <w:b/>
          <w:bCs/>
          <w:cs/>
        </w:rPr>
        <w:t xml:space="preserve">มาตรา </w:t>
      </w:r>
      <w:r w:rsidRPr="00CB7153">
        <w:rPr>
          <w:b/>
          <w:bCs/>
        </w:rPr>
        <w:t xml:space="preserve">224 </w:t>
      </w:r>
      <w:r w:rsidRPr="00CB7153">
        <w:rPr>
          <w:b/>
          <w:bCs/>
          <w:cs/>
        </w:rPr>
        <w:t>วรรคสอง</w:t>
      </w:r>
    </w:p>
    <w:p w14:paraId="310E6E2B" w14:textId="77777777" w:rsidR="00CB7153" w:rsidRPr="00CB7153" w:rsidRDefault="00CB7153" w:rsidP="00CB7153">
      <w:pPr>
        <w:numPr>
          <w:ilvl w:val="0"/>
          <w:numId w:val="2"/>
        </w:numPr>
      </w:pPr>
      <w:r w:rsidRPr="00CB7153">
        <w:rPr>
          <w:cs/>
        </w:rPr>
        <w:t>ศาลอุทธรณ์จึงมีอำนาจยกขึ้นวินิจฉัยใหม่ แม้คู่ความมิได้อุทธรณ์ เนื่องจากเป็นข้อกฎหมายเกี่ยวกับความสงบเรียบร้อยของประชาชน</w:t>
      </w:r>
    </w:p>
    <w:p w14:paraId="11A536E6" w14:textId="77777777" w:rsidR="00CB7153" w:rsidRPr="00CB7153" w:rsidRDefault="00CB7153" w:rsidP="00CB7153">
      <w:r w:rsidRPr="00CB7153">
        <w:rPr>
          <w:b/>
          <w:bCs/>
          <w:cs/>
        </w:rPr>
        <w:t>สรุปคำพิพากษา</w:t>
      </w:r>
    </w:p>
    <w:p w14:paraId="0A37CFC7" w14:textId="77777777" w:rsidR="00CB7153" w:rsidRPr="00CB7153" w:rsidRDefault="00CB7153" w:rsidP="00CB7153">
      <w:pPr>
        <w:numPr>
          <w:ilvl w:val="0"/>
          <w:numId w:val="3"/>
        </w:numPr>
      </w:pPr>
      <w:r w:rsidRPr="00CB7153">
        <w:rPr>
          <w:cs/>
        </w:rPr>
        <w:t xml:space="preserve">ศาลลดอัตราเบี้ยปรับจากร้อยละ </w:t>
      </w:r>
      <w:r w:rsidRPr="00CB7153">
        <w:t xml:space="preserve">0.1 </w:t>
      </w:r>
      <w:r w:rsidRPr="00CB7153">
        <w:rPr>
          <w:cs/>
        </w:rPr>
        <w:t xml:space="preserve">ต่อวัน เหลือร้อยละ </w:t>
      </w:r>
      <w:r w:rsidRPr="00CB7153">
        <w:t xml:space="preserve">15 </w:t>
      </w:r>
      <w:r w:rsidRPr="00CB7153">
        <w:rPr>
          <w:cs/>
        </w:rPr>
        <w:t>ต่อปี เนื่องจากสูงเกินสมควร</w:t>
      </w:r>
    </w:p>
    <w:p w14:paraId="1A2ABDF1" w14:textId="77777777" w:rsidR="00CB7153" w:rsidRPr="00CB7153" w:rsidRDefault="00CB7153" w:rsidP="00CB7153">
      <w:pPr>
        <w:numPr>
          <w:ilvl w:val="0"/>
          <w:numId w:val="3"/>
        </w:numPr>
      </w:pPr>
      <w:r w:rsidRPr="00CB7153">
        <w:rPr>
          <w:cs/>
        </w:rPr>
        <w:t xml:space="preserve">การที่ศาลชั้นต้นนำดอกเบี้ยที่ค้างมารวมเป็นต้นเงินแล้วคิดดอกเบี้ยต่ออีก ถือเป็นการฝ่าฝืน มาตรา </w:t>
      </w:r>
      <w:r w:rsidRPr="00CB7153">
        <w:t xml:space="preserve">224 </w:t>
      </w:r>
      <w:r w:rsidRPr="00CB7153">
        <w:rPr>
          <w:cs/>
        </w:rPr>
        <w:t>วรรคสอง</w:t>
      </w:r>
    </w:p>
    <w:p w14:paraId="74C58650" w14:textId="77777777" w:rsidR="00CB7153" w:rsidRPr="00CB7153" w:rsidRDefault="00CB7153" w:rsidP="00CB7153">
      <w:pPr>
        <w:numPr>
          <w:ilvl w:val="0"/>
          <w:numId w:val="3"/>
        </w:numPr>
      </w:pPr>
      <w:r w:rsidRPr="00CB7153">
        <w:rPr>
          <w:cs/>
        </w:rPr>
        <w:t>ศาลอุทธรณ์มีอำนาจยกขึ้นวินิจฉัยเองเพื่อให้ถูกต้องตามกฎหมาย แม้ไม่ได้ถูกอุทธรณ์โดยคู่ความ</w:t>
      </w:r>
    </w:p>
    <w:p w14:paraId="58BE9B01" w14:textId="77777777" w:rsidR="00CB7153" w:rsidRPr="00CB7153" w:rsidRDefault="00CB7153" w:rsidP="00CB7153">
      <w:r w:rsidRPr="00CB7153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CB7153">
        <w:t xml:space="preserve">081-803-4097 </w:t>
      </w:r>
      <w:r w:rsidRPr="00CB7153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CB7153">
        <w:rPr>
          <w:cs/>
        </w:rPr>
        <w:t>เวป</w:t>
      </w:r>
      <w:proofErr w:type="spellEnd"/>
      <w:r w:rsidRPr="00CB7153">
        <w:rPr>
          <w:cs/>
        </w:rPr>
        <w:t>ไซ</w:t>
      </w:r>
      <w:proofErr w:type="spellStart"/>
      <w:r w:rsidRPr="00CB7153">
        <w:rPr>
          <w:cs/>
        </w:rPr>
        <w:t>ต์</w:t>
      </w:r>
      <w:proofErr w:type="spellEnd"/>
      <w:r w:rsidRPr="00CB7153">
        <w:t xml:space="preserve"> </w:t>
      </w:r>
      <w:hyperlink r:id="rId5" w:history="1">
        <w:r w:rsidRPr="00CB7153">
          <w:rPr>
            <w:rStyle w:val="Hyperlink"/>
          </w:rPr>
          <w:t>www.</w:t>
        </w:r>
        <w:r w:rsidRPr="00CB7153">
          <w:rPr>
            <w:rStyle w:val="Hyperlink"/>
            <w:cs/>
          </w:rPr>
          <w:t>สู้คดี.</w:t>
        </w:r>
        <w:r w:rsidRPr="00CB7153">
          <w:rPr>
            <w:rStyle w:val="Hyperlink"/>
          </w:rPr>
          <w:t>com</w:t>
        </w:r>
      </w:hyperlink>
      <w:r w:rsidRPr="00CB7153">
        <w:t xml:space="preserve"> </w:t>
      </w:r>
      <w:r w:rsidRPr="00CB7153">
        <w:rPr>
          <w:cs/>
        </w:rPr>
        <w:t>และ</w:t>
      </w:r>
      <w:r w:rsidRPr="00CB7153">
        <w:t xml:space="preserve"> </w:t>
      </w:r>
      <w:hyperlink r:id="rId6" w:history="1">
        <w:r w:rsidRPr="00CB7153">
          <w:rPr>
            <w:rStyle w:val="Hyperlink"/>
          </w:rPr>
          <w:t>www.</w:t>
        </w:r>
        <w:r w:rsidRPr="00CB7153">
          <w:rPr>
            <w:rStyle w:val="Hyperlink"/>
            <w:cs/>
          </w:rPr>
          <w:t>ทนายภูวงษ์.</w:t>
        </w:r>
        <w:r w:rsidRPr="00CB7153">
          <w:rPr>
            <w:rStyle w:val="Hyperlink"/>
          </w:rPr>
          <w:t>com</w:t>
        </w:r>
      </w:hyperlink>
    </w:p>
    <w:p w14:paraId="235D2409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433B6"/>
    <w:multiLevelType w:val="multilevel"/>
    <w:tmpl w:val="1AB87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054EB2"/>
    <w:multiLevelType w:val="multilevel"/>
    <w:tmpl w:val="9AD41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E00029"/>
    <w:multiLevelType w:val="multilevel"/>
    <w:tmpl w:val="C4347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7219790">
    <w:abstractNumId w:val="0"/>
  </w:num>
  <w:num w:numId="2" w16cid:durableId="1955361059">
    <w:abstractNumId w:val="1"/>
  </w:num>
  <w:num w:numId="3" w16cid:durableId="1392693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53"/>
    <w:rsid w:val="000554F2"/>
    <w:rsid w:val="001C2C6A"/>
    <w:rsid w:val="002B6232"/>
    <w:rsid w:val="00816ED6"/>
    <w:rsid w:val="00A43436"/>
    <w:rsid w:val="00AF4A52"/>
    <w:rsid w:val="00CB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A4C13"/>
  <w15:chartTrackingRefBased/>
  <w15:docId w15:val="{53377D72-4563-4D81-91C9-FC402CAEF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715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715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15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15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715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715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715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715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715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715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715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15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715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715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715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715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715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715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715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B715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715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B715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B715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715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715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B71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71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715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715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B715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71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2025-07-27T00:55:00Z</dcterms:created>
  <dcterms:modified xsi:type="dcterms:W3CDTF">2025-07-27T00:55:00Z</dcterms:modified>
</cp:coreProperties>
</file>