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3A0FA" w14:textId="1E80925E" w:rsidR="0096394A" w:rsidRPr="0096394A" w:rsidRDefault="0096394A" w:rsidP="0096394A">
      <w:r w:rsidRPr="0096394A">
        <w:rPr>
          <w:cs/>
        </w:rPr>
        <w:t xml:space="preserve">ลำดับที่ </w:t>
      </w:r>
      <w:r w:rsidRPr="0096394A">
        <w:t>000282</w:t>
      </w:r>
      <w:r w:rsidRPr="0096394A">
        <w:br/>
      </w:r>
      <w:r w:rsidRPr="0096394A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96394A">
        <w:rPr>
          <w:cs/>
        </w:rPr>
        <w:t>การรับทายาทเข้ามาเป็นหุ้นส่วนแทนในห้างหุ้นส่วนจำกัดเมื่อหุ้นส่วนไม่จำกัดความรับผิดถึงแก่ความตาย</w:t>
      </w:r>
    </w:p>
    <w:p w14:paraId="10136D71" w14:textId="77777777" w:rsidR="0096394A" w:rsidRPr="0096394A" w:rsidRDefault="0096394A" w:rsidP="0096394A">
      <w:r w:rsidRPr="0096394A">
        <w:rPr>
          <w:cs/>
        </w:rPr>
        <w:t xml:space="preserve">วิเคราะห์ฎีกาที่ </w:t>
      </w:r>
      <w:r w:rsidRPr="0096394A">
        <w:t>3196/2532</w:t>
      </w:r>
    </w:p>
    <w:p w14:paraId="545A3AA0" w14:textId="77777777" w:rsidR="0096394A" w:rsidRPr="0096394A" w:rsidRDefault="0096394A" w:rsidP="0096394A">
      <w:r w:rsidRPr="0096394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6394A">
        <w:t>0818034097</w:t>
      </w:r>
    </w:p>
    <w:p w14:paraId="2487FD45" w14:textId="77777777" w:rsidR="0096394A" w:rsidRPr="0096394A" w:rsidRDefault="0096394A" w:rsidP="0096394A">
      <w:r w:rsidRPr="0096394A">
        <w:rPr>
          <w:cs/>
        </w:rPr>
        <w:t>กฎหมายเกี่ยวกับอะไร</w:t>
      </w:r>
      <w:r w:rsidRPr="0096394A">
        <w:br/>
      </w:r>
      <w:r w:rsidRPr="0096394A">
        <w:rPr>
          <w:cs/>
        </w:rPr>
        <w:t xml:space="preserve">ประมวลกฎหมายแพ่งและพาณิชย์ ว่าด้วยห้างหุ้นส่วนจำกัด มาตรา </w:t>
      </w:r>
      <w:r w:rsidRPr="0096394A">
        <w:t xml:space="preserve">1055(5), </w:t>
      </w:r>
      <w:r w:rsidRPr="0096394A">
        <w:rPr>
          <w:cs/>
        </w:rPr>
        <w:t xml:space="preserve">มาตรา </w:t>
      </w:r>
      <w:r w:rsidRPr="0096394A">
        <w:t xml:space="preserve">1080 </w:t>
      </w:r>
      <w:r w:rsidRPr="0096394A">
        <w:rPr>
          <w:cs/>
        </w:rPr>
        <w:t>และกฎหมายว่าด้วยการดำเนินกระบวนพิจารณาในคดี</w:t>
      </w:r>
    </w:p>
    <w:p w14:paraId="100BFE2F" w14:textId="77777777" w:rsidR="0096394A" w:rsidRPr="0096394A" w:rsidRDefault="0096394A" w:rsidP="0096394A">
      <w:r w:rsidRPr="0096394A">
        <w:rPr>
          <w:cs/>
        </w:rPr>
        <w:t xml:space="preserve">วิเคราะห์คำพิพากษาฎีกาที่ </w:t>
      </w:r>
      <w:r w:rsidRPr="0096394A">
        <w:t>3196/2532</w:t>
      </w:r>
      <w:r w:rsidRPr="0096394A">
        <w:br/>
      </w:r>
      <w:r w:rsidRPr="0096394A">
        <w:rPr>
          <w:b/>
          <w:bCs/>
          <w:cs/>
        </w:rPr>
        <w:t>ข้อเท็จจริง</w:t>
      </w:r>
      <w:r w:rsidRPr="0096394A">
        <w:br/>
      </w:r>
      <w:r w:rsidRPr="0096394A">
        <w:rPr>
          <w:cs/>
        </w:rPr>
        <w:t>ในคดีนี้ ห้างหุ้นส่วนจำกัดซึ่งเป็นโจทก์ มีหุ้นส่วนผู้จัดการชื่อ บ. ซึ่งถึงแก่ความตายในระหว่างการพิจารณาคดี แต่หุ้นส่วนอื่นของห้างฯ ได้มีมติรับ ช. ซึ่งเป็นทายาทโดยธรรมและผู้รับมรดกของ บ. ให้เข้ามาเป็นหุ้นส่วนผู้จัดการแทน</w:t>
      </w:r>
    </w:p>
    <w:p w14:paraId="37231ACE" w14:textId="77777777" w:rsidR="0096394A" w:rsidRPr="0096394A" w:rsidRDefault="0096394A" w:rsidP="0096394A">
      <w:r w:rsidRPr="0096394A">
        <w:rPr>
          <w:b/>
          <w:bCs/>
          <w:cs/>
        </w:rPr>
        <w:t>ข้อกฎหมายและดุลพินิจของศาล</w:t>
      </w:r>
      <w:r w:rsidRPr="0096394A">
        <w:br/>
      </w:r>
      <w:r w:rsidRPr="0096394A">
        <w:rPr>
          <w:cs/>
        </w:rPr>
        <w:t>ตาม ป.</w:t>
      </w:r>
      <w:proofErr w:type="spellStart"/>
      <w:r w:rsidRPr="0096394A">
        <w:rPr>
          <w:cs/>
        </w:rPr>
        <w:t>พ.พ</w:t>
      </w:r>
      <w:proofErr w:type="spellEnd"/>
      <w:r w:rsidRPr="0096394A">
        <w:rPr>
          <w:cs/>
        </w:rPr>
        <w:t xml:space="preserve">. มาตรา </w:t>
      </w:r>
      <w:r w:rsidRPr="0096394A">
        <w:t xml:space="preserve">1055(5) </w:t>
      </w:r>
      <w:r w:rsidRPr="0096394A">
        <w:rPr>
          <w:cs/>
        </w:rPr>
        <w:t xml:space="preserve">และมาตรา </w:t>
      </w:r>
      <w:r w:rsidRPr="0096394A">
        <w:t xml:space="preserve">1080 </w:t>
      </w:r>
      <w:r w:rsidRPr="0096394A">
        <w:rPr>
          <w:cs/>
        </w:rPr>
        <w:t>การที่หุ้นส่วนจำพวกไม่จำกัดความรับผิดตาย ย่อมทำให้ห้างหุ้นส่วนจำกัดเลิกกันได้โดยหลัก แต่ถ้าหุ้นส่วนที่ยังเหลืออยู่ตกลงกันให้ห้างคงอยู่ต่อไปโดยรับทายาทเข้ามาเป็นหุ้นส่วนแทน ก็ถือว่าห้างยังคงอยู่ต่อไปได้ตามกฎหมาย</w:t>
      </w:r>
    </w:p>
    <w:p w14:paraId="58C8207C" w14:textId="77777777" w:rsidR="0096394A" w:rsidRPr="0096394A" w:rsidRDefault="0096394A" w:rsidP="0096394A">
      <w:r w:rsidRPr="0096394A">
        <w:rPr>
          <w:cs/>
        </w:rPr>
        <w:t>ในกรณีนี้ ศาลพิจารณาแล้วเห็นว่า เมื่อหุ้นส่วนอื่นรับ ช. เป็นหุ้นส่วนผู้จัดการแทนผู้ตาย และศาลอนุญาตให้ ช. เข้ามาเป็นผู้แทนโจทก์แทน บ. ได้โดยชอบ ห้างหุ้นส่วนจำกัดโจทก์จึงยังคงมีสถานะทางกฎหมายที่จะดำเนินกระบวนพิจารณาในคดีต่อไปได้อย่างชอบด้วยกฎหมาย</w:t>
      </w:r>
    </w:p>
    <w:p w14:paraId="1093121C" w14:textId="77777777" w:rsidR="0096394A" w:rsidRPr="0096394A" w:rsidRDefault="0096394A" w:rsidP="0096394A">
      <w:r w:rsidRPr="0096394A">
        <w:rPr>
          <w:cs/>
        </w:rPr>
        <w:t>สรุปคำพิพากษา</w:t>
      </w:r>
      <w:r w:rsidRPr="0096394A">
        <w:br/>
      </w:r>
      <w:r w:rsidRPr="0096394A">
        <w:rPr>
          <w:cs/>
        </w:rPr>
        <w:t>เมื่อหุ้นส่วนจำพวกไม่จำกัดความรับผิดถึงแก่ความตาย ห้างหุ้นส่วนจำกัดจะเลิกกัน เว้นแต่หุ้นส่วนที่เหลือตกลงให้ห้างคงอยู่ต่อไปโดยรับทายาทผู้ตายเข้าเป็นหุ้นส่วนแทน ซึ่งในคดีนี้ ศาลเห็นว่ามีการกระทำตามเงื่อนไขนี้ครบถ้วน ห้างโจทก์จึงยังคงดำเนินคดีต่อไปได้โดยชอบ</w:t>
      </w:r>
    </w:p>
    <w:p w14:paraId="752A8693" w14:textId="77777777" w:rsidR="0096394A" w:rsidRPr="0096394A" w:rsidRDefault="0096394A" w:rsidP="0096394A">
      <w:r w:rsidRPr="0096394A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6394A">
        <w:t xml:space="preserve">081-803-4097 </w:t>
      </w:r>
      <w:r w:rsidRPr="0096394A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96394A">
        <w:rPr>
          <w:cs/>
        </w:rPr>
        <w:t>เวป</w:t>
      </w:r>
      <w:proofErr w:type="spellEnd"/>
      <w:r w:rsidRPr="0096394A">
        <w:rPr>
          <w:cs/>
        </w:rPr>
        <w:t>ไซ</w:t>
      </w:r>
      <w:proofErr w:type="spellStart"/>
      <w:r w:rsidRPr="0096394A">
        <w:rPr>
          <w:cs/>
        </w:rPr>
        <w:t>ต์</w:t>
      </w:r>
      <w:proofErr w:type="spellEnd"/>
      <w:r w:rsidRPr="0096394A">
        <w:t xml:space="preserve"> </w:t>
      </w:r>
      <w:hyperlink r:id="rId4" w:history="1">
        <w:r w:rsidRPr="0096394A">
          <w:rPr>
            <w:rStyle w:val="Hyperlink"/>
          </w:rPr>
          <w:t>www.</w:t>
        </w:r>
        <w:r w:rsidRPr="0096394A">
          <w:rPr>
            <w:rStyle w:val="Hyperlink"/>
            <w:cs/>
          </w:rPr>
          <w:t>สู้คดี.</w:t>
        </w:r>
        <w:r w:rsidRPr="0096394A">
          <w:rPr>
            <w:rStyle w:val="Hyperlink"/>
          </w:rPr>
          <w:t>com</w:t>
        </w:r>
      </w:hyperlink>
      <w:r w:rsidRPr="0096394A">
        <w:t xml:space="preserve"> </w:t>
      </w:r>
      <w:r w:rsidRPr="0096394A">
        <w:rPr>
          <w:cs/>
        </w:rPr>
        <w:t>และ</w:t>
      </w:r>
      <w:r w:rsidRPr="0096394A">
        <w:t xml:space="preserve"> </w:t>
      </w:r>
      <w:hyperlink r:id="rId5" w:history="1">
        <w:r w:rsidRPr="0096394A">
          <w:rPr>
            <w:rStyle w:val="Hyperlink"/>
          </w:rPr>
          <w:t>www.</w:t>
        </w:r>
        <w:r w:rsidRPr="0096394A">
          <w:rPr>
            <w:rStyle w:val="Hyperlink"/>
            <w:cs/>
          </w:rPr>
          <w:t>ทนายภูวงษ์.</w:t>
        </w:r>
        <w:r w:rsidRPr="0096394A">
          <w:rPr>
            <w:rStyle w:val="Hyperlink"/>
          </w:rPr>
          <w:t>com</w:t>
        </w:r>
      </w:hyperlink>
    </w:p>
    <w:p w14:paraId="1F777A0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4A"/>
    <w:rsid w:val="000554F2"/>
    <w:rsid w:val="001B0600"/>
    <w:rsid w:val="001C2C6A"/>
    <w:rsid w:val="002B6232"/>
    <w:rsid w:val="0096394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D1E8C"/>
  <w15:chartTrackingRefBased/>
  <w15:docId w15:val="{32B0C73E-4083-4B1D-9ADE-9D57246F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94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94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94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39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39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39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39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39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39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94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394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94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394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94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394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94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94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94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394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6394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39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639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6394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394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394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639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39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394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39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639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2025-07-27T02:50:00Z</dcterms:created>
  <dcterms:modified xsi:type="dcterms:W3CDTF">2025-07-27T02:50:00Z</dcterms:modified>
</cp:coreProperties>
</file>