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CDAA6" w14:textId="4B7D94E1" w:rsidR="00011D54" w:rsidRPr="00011D54" w:rsidRDefault="00011D54" w:rsidP="00011D54">
      <w:r w:rsidRPr="00011D54">
        <w:rPr>
          <w:cs/>
        </w:rPr>
        <w:t xml:space="preserve">ลำดับที่ </w:t>
      </w:r>
      <w:r w:rsidRPr="00011D54">
        <w:t>000314</w:t>
      </w:r>
      <w:r w:rsidRPr="00011D54">
        <w:br/>
      </w:r>
      <w:r w:rsidRPr="00011D54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011D54">
        <w:rPr>
          <w:cs/>
        </w:rPr>
        <w:t>การทำร้ายร่างกายโดยไม่มีเจตนาฆ่าแต่เป็นเหตุให้ผู้อื่นถึงแก่ความตาย</w:t>
      </w:r>
    </w:p>
    <w:p w14:paraId="787CD6C9" w14:textId="77777777" w:rsidR="00011D54" w:rsidRPr="00011D54" w:rsidRDefault="00011D54" w:rsidP="00011D54">
      <w:r w:rsidRPr="00011D54">
        <w:rPr>
          <w:cs/>
        </w:rPr>
        <w:t xml:space="preserve">วิเคราะห์ฎีกาที่ </w:t>
      </w:r>
      <w:r w:rsidRPr="00011D54">
        <w:t>9413/2552</w:t>
      </w:r>
      <w:r w:rsidRPr="00011D54">
        <w:br/>
      </w:r>
      <w:r w:rsidRPr="00011D5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11D54">
        <w:t>0818034097</w:t>
      </w:r>
    </w:p>
    <w:p w14:paraId="6848DDF8" w14:textId="77777777" w:rsidR="00011D54" w:rsidRPr="00011D54" w:rsidRDefault="00011D54" w:rsidP="00011D54">
      <w:r w:rsidRPr="00011D54">
        <w:rPr>
          <w:cs/>
        </w:rPr>
        <w:t>กฎหมายเกี่ยวกับอะไร</w:t>
      </w:r>
      <w:r w:rsidRPr="00011D54">
        <w:br/>
      </w:r>
      <w:r w:rsidRPr="00011D54">
        <w:rPr>
          <w:cs/>
        </w:rPr>
        <w:t xml:space="preserve">กฎหมายอาญา มาตรา </w:t>
      </w:r>
      <w:r w:rsidRPr="00011D54">
        <w:t xml:space="preserve">290 </w:t>
      </w:r>
      <w:r w:rsidRPr="00011D54">
        <w:rPr>
          <w:cs/>
        </w:rPr>
        <w:t>วรรคแรก ว่าด้วยความผิดฐานทำร้ายร่างกายผู้อื่นจนเป็นเหตุให้ถึงแก่ความตายโดยไม่มีเจตนาฆ่า</w:t>
      </w:r>
    </w:p>
    <w:p w14:paraId="4E786429" w14:textId="77777777" w:rsidR="00011D54" w:rsidRPr="00011D54" w:rsidRDefault="00011D54" w:rsidP="00011D54">
      <w:r w:rsidRPr="00011D54">
        <w:rPr>
          <w:cs/>
        </w:rPr>
        <w:t xml:space="preserve">วิเคราะห์คำพิพากษาฎีกาเลขที่ </w:t>
      </w:r>
      <w:r w:rsidRPr="00011D54">
        <w:t>9413/2552</w:t>
      </w:r>
      <w:r w:rsidRPr="00011D54">
        <w:br/>
      </w:r>
      <w:r w:rsidRPr="00011D54">
        <w:rPr>
          <w:b/>
          <w:bCs/>
          <w:cs/>
        </w:rPr>
        <w:t>ข้อเท็จจริง</w:t>
      </w:r>
      <w:r w:rsidRPr="00011D54">
        <w:br/>
      </w:r>
      <w:r w:rsidRPr="00011D54">
        <w:rPr>
          <w:cs/>
        </w:rPr>
        <w:t xml:space="preserve">จำเลยที่ </w:t>
      </w:r>
      <w:r w:rsidRPr="00011D54">
        <w:t xml:space="preserve">2 </w:t>
      </w:r>
      <w:r w:rsidRPr="00011D54">
        <w:rPr>
          <w:cs/>
        </w:rPr>
        <w:t>ใช้อาวุธมีดดาบไล่ฟันผู้ตาย ผู้ตายวิ่งหนีแล้วกระโดดลงน้ำและเสียชีวิตในเวลาต่อมา</w:t>
      </w:r>
    </w:p>
    <w:p w14:paraId="7BA75667" w14:textId="77777777" w:rsidR="00011D54" w:rsidRPr="00011D54" w:rsidRDefault="00011D54" w:rsidP="00011D54">
      <w:r w:rsidRPr="00011D54">
        <w:rPr>
          <w:b/>
          <w:bCs/>
          <w:cs/>
        </w:rPr>
        <w:t>ข้อกฎหมาย</w:t>
      </w:r>
      <w:r w:rsidRPr="00011D54">
        <w:br/>
      </w:r>
      <w:r w:rsidRPr="00011D54">
        <w:rPr>
          <w:cs/>
        </w:rPr>
        <w:t xml:space="preserve">เป็นการตีความบทบัญญัติมาตรา </w:t>
      </w:r>
      <w:r w:rsidRPr="00011D54">
        <w:t xml:space="preserve">290 </w:t>
      </w:r>
      <w:r w:rsidRPr="00011D54">
        <w:rPr>
          <w:cs/>
        </w:rPr>
        <w:t>วรรคแรก แห่งประมวลกฎหมายอาญา ซึ่งระบุว่า ผู้ใดมิได้มีเจตนาฆ่า แต่กระทำการทำร้ายจนเป็นเหตุให้ผู้อื่นถึงแก่ความตาย ต้องรับโทษตามที่บัญญัติไว้</w:t>
      </w:r>
    </w:p>
    <w:p w14:paraId="5DAAA1A1" w14:textId="77777777" w:rsidR="00011D54" w:rsidRPr="00011D54" w:rsidRDefault="00011D54" w:rsidP="00011D54">
      <w:r w:rsidRPr="00011D54">
        <w:rPr>
          <w:b/>
          <w:bCs/>
          <w:cs/>
        </w:rPr>
        <w:t>ดุลพินิจของศาล</w:t>
      </w:r>
      <w:r w:rsidRPr="00011D54">
        <w:br/>
      </w:r>
      <w:r w:rsidRPr="00011D54">
        <w:rPr>
          <w:cs/>
        </w:rPr>
        <w:t xml:space="preserve">ศาลเห็นว่า แม้จำเลยที่ </w:t>
      </w:r>
      <w:r w:rsidRPr="00011D54">
        <w:t xml:space="preserve">2 </w:t>
      </w:r>
      <w:r w:rsidRPr="00011D54">
        <w:rPr>
          <w:cs/>
        </w:rPr>
        <w:t xml:space="preserve">จะไม่มีเจตนาฆ่า แต่การกระทำของจำเลยที่ </w:t>
      </w:r>
      <w:r w:rsidRPr="00011D54">
        <w:t xml:space="preserve">2 </w:t>
      </w:r>
      <w:r w:rsidRPr="00011D54">
        <w:rPr>
          <w:cs/>
        </w:rPr>
        <w:t xml:space="preserve">ที่ใช้มีดดาบไล่ฟันผู้ตายนั้น เป็นการทำร้ายร่างกายผู้ตาย และเมื่อการทำร้ายนั้นเป็นสาเหตุให้ผู้ตายต้องหนีจนกระโดดลงน้ำและเสียชีวิต จึงเข้าข่ายความผิดตามมาตรา </w:t>
      </w:r>
      <w:r w:rsidRPr="00011D54">
        <w:t xml:space="preserve">290 </w:t>
      </w:r>
      <w:r w:rsidRPr="00011D54">
        <w:rPr>
          <w:cs/>
        </w:rPr>
        <w:t>วรรคแรก โดยสมบูรณ์</w:t>
      </w:r>
    </w:p>
    <w:p w14:paraId="76079333" w14:textId="77777777" w:rsidR="00011D54" w:rsidRPr="00011D54" w:rsidRDefault="00011D54" w:rsidP="00011D54">
      <w:r w:rsidRPr="00011D54">
        <w:rPr>
          <w:cs/>
        </w:rPr>
        <w:t xml:space="preserve">ศาลวินิจฉัยว่า การกระทำของจำเลยที่ </w:t>
      </w:r>
      <w:r w:rsidRPr="00011D54">
        <w:t xml:space="preserve">2 </w:t>
      </w:r>
      <w:r w:rsidRPr="00011D54">
        <w:rPr>
          <w:cs/>
        </w:rPr>
        <w:t>ไม่ใช่เป็นเพียงความผิดฐานพยายามฆ่า หรือความผิดฐานทำร้ายร่างกายธรรมดา แต่เป็นความผิดที่ทำร้ายร่างกายจนเป็นเหตุให้ผู้อื่นถึงแก่ความตาย และต้องรับโทษตามผลที่เกิดขึ้นจริง</w:t>
      </w:r>
    </w:p>
    <w:p w14:paraId="1BA6F315" w14:textId="77777777" w:rsidR="00011D54" w:rsidRPr="00011D54" w:rsidRDefault="00011D54" w:rsidP="00011D54">
      <w:r w:rsidRPr="00011D54">
        <w:rPr>
          <w:cs/>
        </w:rPr>
        <w:t>สรุปคำพิพากษา</w:t>
      </w:r>
      <w:r w:rsidRPr="00011D54">
        <w:br/>
      </w:r>
      <w:r w:rsidRPr="00011D54">
        <w:rPr>
          <w:cs/>
        </w:rPr>
        <w:t xml:space="preserve">เมื่อจำเลยใช้มีดดาบไล่ฟันผู้ตายจนผู้ตายต้องหนีและกระโดดลงน้ำถึงแก่ความตาย แม้จำเลยจะไม่มีเจตนาฆ่า แต่ถือว่าเป็นการทำร้ายร่างกายที่เป็นเหตุให้ถึงแก่ความตาย จึงเป็นความผิดตาม </w:t>
      </w:r>
      <w:proofErr w:type="spellStart"/>
      <w:r w:rsidRPr="00011D54">
        <w:rPr>
          <w:cs/>
        </w:rPr>
        <w:t>ป.อ</w:t>
      </w:r>
      <w:proofErr w:type="spellEnd"/>
      <w:r w:rsidRPr="00011D54">
        <w:rPr>
          <w:cs/>
        </w:rPr>
        <w:t xml:space="preserve">. มาตรา </w:t>
      </w:r>
      <w:r w:rsidRPr="00011D54">
        <w:t xml:space="preserve">290 </w:t>
      </w:r>
      <w:r w:rsidRPr="00011D54">
        <w:rPr>
          <w:cs/>
        </w:rPr>
        <w:t xml:space="preserve">วรรคแรก มีโทษจำคุกตั้งแต่ </w:t>
      </w:r>
      <w:r w:rsidRPr="00011D54">
        <w:t xml:space="preserve">3 </w:t>
      </w:r>
      <w:r w:rsidRPr="00011D54">
        <w:rPr>
          <w:cs/>
        </w:rPr>
        <w:t xml:space="preserve">ปี ถึง </w:t>
      </w:r>
      <w:r w:rsidRPr="00011D54">
        <w:t xml:space="preserve">15 </w:t>
      </w:r>
      <w:r w:rsidRPr="00011D54">
        <w:rPr>
          <w:cs/>
        </w:rPr>
        <w:t>ปี ไม่ใช่เพียงการพยายามกระทำความผิด</w:t>
      </w:r>
    </w:p>
    <w:p w14:paraId="6EC8214D" w14:textId="77777777" w:rsidR="00011D54" w:rsidRPr="00011D54" w:rsidRDefault="00011D54" w:rsidP="00011D54">
      <w:r w:rsidRPr="00011D54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11D54">
        <w:t xml:space="preserve">081-803-4097 </w:t>
      </w:r>
      <w:r w:rsidRPr="00011D5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11D54">
        <w:rPr>
          <w:cs/>
        </w:rPr>
        <w:t>เวป</w:t>
      </w:r>
      <w:proofErr w:type="spellEnd"/>
      <w:r w:rsidRPr="00011D54">
        <w:rPr>
          <w:cs/>
        </w:rPr>
        <w:t>ไซ</w:t>
      </w:r>
      <w:proofErr w:type="spellStart"/>
      <w:r w:rsidRPr="00011D54">
        <w:rPr>
          <w:cs/>
        </w:rPr>
        <w:t>ต์</w:t>
      </w:r>
      <w:proofErr w:type="spellEnd"/>
      <w:r w:rsidRPr="00011D54">
        <w:t xml:space="preserve"> </w:t>
      </w:r>
      <w:hyperlink r:id="rId4" w:history="1">
        <w:r w:rsidRPr="00011D54">
          <w:rPr>
            <w:rStyle w:val="Hyperlink"/>
          </w:rPr>
          <w:t>www.</w:t>
        </w:r>
        <w:r w:rsidRPr="00011D54">
          <w:rPr>
            <w:rStyle w:val="Hyperlink"/>
            <w:cs/>
          </w:rPr>
          <w:t>สู้คดี.</w:t>
        </w:r>
        <w:r w:rsidRPr="00011D54">
          <w:rPr>
            <w:rStyle w:val="Hyperlink"/>
          </w:rPr>
          <w:t>com</w:t>
        </w:r>
      </w:hyperlink>
      <w:r w:rsidRPr="00011D54">
        <w:t xml:space="preserve"> </w:t>
      </w:r>
      <w:r w:rsidRPr="00011D54">
        <w:rPr>
          <w:cs/>
        </w:rPr>
        <w:t>และ</w:t>
      </w:r>
      <w:r w:rsidRPr="00011D54">
        <w:t xml:space="preserve"> </w:t>
      </w:r>
      <w:hyperlink r:id="rId5" w:history="1">
        <w:r w:rsidRPr="00011D54">
          <w:rPr>
            <w:rStyle w:val="Hyperlink"/>
          </w:rPr>
          <w:t>www.</w:t>
        </w:r>
        <w:r w:rsidRPr="00011D54">
          <w:rPr>
            <w:rStyle w:val="Hyperlink"/>
            <w:cs/>
          </w:rPr>
          <w:t>ทนายภูวงษ์.</w:t>
        </w:r>
        <w:r w:rsidRPr="00011D54">
          <w:rPr>
            <w:rStyle w:val="Hyperlink"/>
          </w:rPr>
          <w:t>com</w:t>
        </w:r>
      </w:hyperlink>
    </w:p>
    <w:p w14:paraId="5447AD2D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D54"/>
    <w:rsid w:val="00011D54"/>
    <w:rsid w:val="000554F2"/>
    <w:rsid w:val="001C2C6A"/>
    <w:rsid w:val="002B6232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A22F5"/>
  <w15:chartTrackingRefBased/>
  <w15:docId w15:val="{06B7F3B0-20CB-48C8-B27D-A4CD2326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1D5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D5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1D5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1D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1D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1D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1D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1D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1D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D5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D5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1D5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1D5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1D5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1D5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1D5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1D5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1D5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1D5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11D5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1D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11D5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11D5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1D5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1D5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11D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1D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1D5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1D5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1D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1D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2025-07-27T04:24:00Z</dcterms:created>
  <dcterms:modified xsi:type="dcterms:W3CDTF">2025-07-27T04:25:00Z</dcterms:modified>
</cp:coreProperties>
</file>