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5F237" w14:textId="77777777" w:rsidR="006E7734" w:rsidRPr="006E7734" w:rsidRDefault="006E7734" w:rsidP="006E7734">
      <w:r w:rsidRPr="006E7734">
        <w:rPr>
          <w:cs/>
        </w:rPr>
        <w:t xml:space="preserve">ลำดับที่ </w:t>
      </w:r>
      <w:r w:rsidRPr="006E7734">
        <w:t>000325</w:t>
      </w:r>
      <w:r w:rsidRPr="006E7734">
        <w:br/>
      </w:r>
      <w:r w:rsidRPr="006E7734">
        <w:rPr>
          <w:cs/>
        </w:rPr>
        <w:t>หัวข้อเรื่อง การมอบอำนาจดำเนินคดีแทนนิติบุคคลและการเลิกสัญญาจ้างขนส่ง</w:t>
      </w:r>
      <w:r w:rsidRPr="006E7734">
        <w:br/>
      </w:r>
      <w:r w:rsidRPr="006E7734">
        <w:rPr>
          <w:cs/>
        </w:rPr>
        <w:t xml:space="preserve">วิเคราะห์ฎีกาที่ </w:t>
      </w:r>
      <w:r w:rsidRPr="006E7734">
        <w:t>3035/2545</w:t>
      </w:r>
      <w:r w:rsidRPr="006E7734">
        <w:br/>
      </w:r>
      <w:r w:rsidRPr="006E773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E7734">
        <w:t>0818034097</w:t>
      </w:r>
    </w:p>
    <w:p w14:paraId="757A0A22" w14:textId="77777777" w:rsidR="006E7734" w:rsidRPr="006E7734" w:rsidRDefault="006E7734" w:rsidP="006E7734">
      <w:r w:rsidRPr="006E7734">
        <w:rPr>
          <w:cs/>
        </w:rPr>
        <w:t>กฎหมายเกี่ยวกับอะไร</w:t>
      </w:r>
      <w:r w:rsidRPr="006E7734">
        <w:br/>
        <w:t xml:space="preserve">– </w:t>
      </w:r>
      <w:r w:rsidRPr="006E7734">
        <w:rPr>
          <w:cs/>
        </w:rPr>
        <w:t xml:space="preserve">ประมวลกฎหมายวิธีพิจารณาความแพ่ง มาตรา </w:t>
      </w:r>
      <w:r w:rsidRPr="006E7734">
        <w:t>1(4), 1(5), 177, 249</w:t>
      </w:r>
      <w:r w:rsidRPr="006E7734">
        <w:br/>
        <w:t xml:space="preserve">– </w:t>
      </w:r>
      <w:r w:rsidRPr="006E7734">
        <w:rPr>
          <w:cs/>
        </w:rPr>
        <w:t>ประมวลกฎหมายแพ่งและพาณิชย์ ว่าด้วยเรื่องสัญญาจ้าง</w:t>
      </w:r>
    </w:p>
    <w:p w14:paraId="65E3B89B" w14:textId="77777777" w:rsidR="006E7734" w:rsidRPr="006E7734" w:rsidRDefault="006E7734" w:rsidP="006E7734">
      <w:r w:rsidRPr="006E7734">
        <w:rPr>
          <w:cs/>
        </w:rPr>
        <w:t>วิเคราะห์คำพิพากษาฎีกา</w:t>
      </w:r>
      <w:r w:rsidRPr="006E7734">
        <w:br/>
      </w:r>
      <w:r w:rsidRPr="006E7734">
        <w:rPr>
          <w:cs/>
        </w:rPr>
        <w:t>ข้อเท็จจริง</w:t>
      </w:r>
      <w:r w:rsidRPr="006E7734">
        <w:br/>
        <w:t xml:space="preserve">– </w:t>
      </w:r>
      <w:r w:rsidRPr="006E7734">
        <w:rPr>
          <w:cs/>
        </w:rPr>
        <w:t xml:space="preserve">จำเลยเป็นนิติบุคคลทำสัญญาว่าจ้างขนส่งกับโจทก์ โดยสัญญามีระยะเวลา </w:t>
      </w:r>
      <w:r w:rsidRPr="006E7734">
        <w:t xml:space="preserve">1 </w:t>
      </w:r>
      <w:r w:rsidRPr="006E7734">
        <w:rPr>
          <w:cs/>
        </w:rPr>
        <w:t xml:space="preserve">ปี ตั้งแต่ </w:t>
      </w:r>
      <w:r w:rsidRPr="006E7734">
        <w:t xml:space="preserve">1 </w:t>
      </w:r>
      <w:r w:rsidRPr="006E7734">
        <w:rPr>
          <w:cs/>
        </w:rPr>
        <w:t xml:space="preserve">เม.ย. </w:t>
      </w:r>
      <w:r w:rsidRPr="006E7734">
        <w:t xml:space="preserve">2540 – 31 </w:t>
      </w:r>
      <w:r w:rsidRPr="006E7734">
        <w:rPr>
          <w:cs/>
        </w:rPr>
        <w:t xml:space="preserve">มี.ค. </w:t>
      </w:r>
      <w:r w:rsidRPr="006E7734">
        <w:t>2541</w:t>
      </w:r>
      <w:r w:rsidRPr="006E7734">
        <w:br/>
        <w:t xml:space="preserve">– </w:t>
      </w:r>
      <w:r w:rsidRPr="006E7734">
        <w:rPr>
          <w:cs/>
        </w:rPr>
        <w:t xml:space="preserve">จำเลยมีหนังสือบอกเลิกสัญญาให้มีผลเลิกในวันที่ </w:t>
      </w:r>
      <w:r w:rsidRPr="006E7734">
        <w:t xml:space="preserve">1 </w:t>
      </w:r>
      <w:r w:rsidRPr="006E7734">
        <w:rPr>
          <w:cs/>
        </w:rPr>
        <w:t xml:space="preserve">มี.ค. </w:t>
      </w:r>
      <w:r w:rsidRPr="006E7734">
        <w:t xml:space="preserve">2541 </w:t>
      </w:r>
      <w:r w:rsidRPr="006E7734">
        <w:rPr>
          <w:cs/>
        </w:rPr>
        <w:t>ก่อนครบกำหนด</w:t>
      </w:r>
      <w:r w:rsidRPr="006E7734">
        <w:br/>
        <w:t xml:space="preserve">– </w:t>
      </w:r>
      <w:r w:rsidRPr="006E7734">
        <w:rPr>
          <w:cs/>
        </w:rPr>
        <w:t xml:space="preserve">โจทก์ทักท้วง จำเลยตอบกลับว่ายินยอมให้ขนส่งต่อจนถึง </w:t>
      </w:r>
      <w:r w:rsidRPr="006E7734">
        <w:t xml:space="preserve">31 </w:t>
      </w:r>
      <w:r w:rsidRPr="006E7734">
        <w:rPr>
          <w:cs/>
        </w:rPr>
        <w:t xml:space="preserve">มี.ค. </w:t>
      </w:r>
      <w:r w:rsidRPr="006E7734">
        <w:t>2541</w:t>
      </w:r>
      <w:r w:rsidRPr="006E7734">
        <w:br/>
        <w:t xml:space="preserve">– </w:t>
      </w:r>
      <w:r w:rsidRPr="006E7734">
        <w:rPr>
          <w:cs/>
        </w:rPr>
        <w:t>ต่อมาเกิดข้อพิพาทเรื่องค่าเสียหายจากการเลิกสัญญา</w:t>
      </w:r>
    </w:p>
    <w:p w14:paraId="6C2DEEB1" w14:textId="77777777" w:rsidR="006E7734" w:rsidRPr="006E7734" w:rsidRDefault="006E7734" w:rsidP="006E7734">
      <w:r w:rsidRPr="006E7734">
        <w:rPr>
          <w:cs/>
        </w:rPr>
        <w:t>ข้อกฎหมาย</w:t>
      </w:r>
      <w:r w:rsidRPr="006E7734">
        <w:br/>
        <w:t xml:space="preserve">– </w:t>
      </w:r>
      <w:r w:rsidRPr="006E7734">
        <w:rPr>
          <w:cs/>
        </w:rPr>
        <w:t>การมอบอำนาจให้ผู้ใดดำเนินคดีแทนนิติบุคคล ไม่จำเป็นต้องแสดงในคำให้การ แต่ต้องมีหนังสือแต่งตั้งและแสดงอำนาจโดยชัดแจ้ง</w:t>
      </w:r>
      <w:r w:rsidRPr="006E7734">
        <w:br/>
        <w:t xml:space="preserve">– </w:t>
      </w:r>
      <w:r w:rsidRPr="006E7734">
        <w:rPr>
          <w:cs/>
        </w:rPr>
        <w:t>ในคดีนี้ ใบแต่งทนายของจำเลยระบุว่า "บริษัท น. โดย ร. ผู้รับมอบอำนาจจำเลย" แต่งตั้ง ว. เป็นทนายความ พร้อมแนบหนังสือมอบอำนาจประกอบ ถือว่าถูกต้อง</w:t>
      </w:r>
      <w:r w:rsidRPr="006E7734">
        <w:br/>
        <w:t xml:space="preserve">– </w:t>
      </w:r>
      <w:r w:rsidRPr="006E7734">
        <w:rPr>
          <w:cs/>
        </w:rPr>
        <w:t>คำให้การที่ยื่นในเวลาที่กฎหมายกำหนด พร้อมปฏิเสธข้อฟ้องโดยแสดงเหตุ ถือว่าชอบด้วยกฎหมาย</w:t>
      </w:r>
      <w:r w:rsidRPr="006E7734">
        <w:br/>
        <w:t xml:space="preserve">– </w:t>
      </w:r>
      <w:r w:rsidRPr="006E7734">
        <w:rPr>
          <w:cs/>
        </w:rPr>
        <w:t>เรื่องสัญญาว่าจ้างขนส่ง ระบุไว้ชัดเจนว่าเลิกเมื่อครบกำหนดเวลา ไม่จำเป็นต้องแจ้งล่วงหน้า หากไม่ต่อสัญญา</w:t>
      </w:r>
      <w:r w:rsidRPr="006E7734">
        <w:br/>
        <w:t xml:space="preserve">– </w:t>
      </w:r>
      <w:r w:rsidRPr="006E7734">
        <w:rPr>
          <w:cs/>
        </w:rPr>
        <w:t>แม้จำเลยมีหนังสือบอกเลิกก่อนครบกำหนดโดยไม่ชอบ แต่ภายหลังมีหนังสือตอบกลับยินยอมให้ขนส่งต่อจนสิ้นสุดสัญญา ถือว่าเป็นการแสดงเจตนาไม่ต่อสัญญา ไม่ใช่การเลิกสัญญา</w:t>
      </w:r>
    </w:p>
    <w:p w14:paraId="392AFB15" w14:textId="77777777" w:rsidR="006E7734" w:rsidRPr="006E7734" w:rsidRDefault="006E7734" w:rsidP="006E7734">
      <w:r w:rsidRPr="006E7734">
        <w:rPr>
          <w:cs/>
        </w:rPr>
        <w:lastRenderedPageBreak/>
        <w:t>ดุลพินิจของศาล</w:t>
      </w:r>
      <w:r w:rsidRPr="006E7734">
        <w:br/>
        <w:t xml:space="preserve">– </w:t>
      </w:r>
      <w:r w:rsidRPr="006E7734">
        <w:rPr>
          <w:cs/>
        </w:rPr>
        <w:t>ศาลเห็นว่าคำให้การของจำเลยชอบด้วยกฎหมาย</w:t>
      </w:r>
      <w:r w:rsidRPr="006E7734">
        <w:br/>
        <w:t xml:space="preserve">– </w:t>
      </w:r>
      <w:r w:rsidRPr="006E7734">
        <w:rPr>
          <w:cs/>
        </w:rPr>
        <w:t>การสิ้นสุดสัญญาเกิดขึ้นโดยครบกำหนดระยะเวลา มิใช่การเลิกสัญญาโดยไม่ชอบ</w:t>
      </w:r>
      <w:r w:rsidRPr="006E7734">
        <w:br/>
        <w:t xml:space="preserve">– </w:t>
      </w:r>
      <w:r w:rsidRPr="006E7734">
        <w:rPr>
          <w:cs/>
        </w:rPr>
        <w:t>โจทก์ฎีกาไม่ชัดแจ้งในเรื่องค่าเสียหาย จึงไม่อาจนำขึ้นพิจารณาได้</w:t>
      </w:r>
    </w:p>
    <w:p w14:paraId="40EF14FE" w14:textId="77777777" w:rsidR="006E7734" w:rsidRPr="006E7734" w:rsidRDefault="006E7734" w:rsidP="006E7734">
      <w:r w:rsidRPr="006E7734">
        <w:rPr>
          <w:cs/>
        </w:rPr>
        <w:t>สรุปคำพิพากษา</w:t>
      </w:r>
      <w:r w:rsidRPr="006E7734">
        <w:br/>
        <w:t xml:space="preserve">– </w:t>
      </w:r>
      <w:r w:rsidRPr="006E7734">
        <w:rPr>
          <w:cs/>
        </w:rPr>
        <w:t>คำให้การของนิติบุคคลที่ยื่นโดยทนายความผู้ได้รับการแต่งตั้งถูกต้องตามขั้นตอน ถือว่าชอบด้วยกฎหมาย</w:t>
      </w:r>
      <w:r w:rsidRPr="006E7734">
        <w:br/>
        <w:t xml:space="preserve">– </w:t>
      </w:r>
      <w:r w:rsidRPr="006E7734">
        <w:rPr>
          <w:cs/>
        </w:rPr>
        <w:t>การสิ้นสุดสัญญาเกิดขึ้นเพราะครบกำหนดระยะเวลาตามสัญญา ไม่ใช่การเลิกสัญญา</w:t>
      </w:r>
      <w:r w:rsidRPr="006E7734">
        <w:br/>
        <w:t xml:space="preserve">– </w:t>
      </w:r>
      <w:r w:rsidRPr="006E7734">
        <w:rPr>
          <w:cs/>
        </w:rPr>
        <w:t>การที่โจทก์ฎีกาไม่ชัดเจนในเรื่องค่าเสียหาย จึงไม่อาจพิจารณาในประเด็นนี้ได้</w:t>
      </w:r>
    </w:p>
    <w:p w14:paraId="2F052F3D" w14:textId="77777777" w:rsidR="006E7734" w:rsidRPr="006E7734" w:rsidRDefault="006E7734" w:rsidP="006E7734">
      <w:r w:rsidRPr="006E773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E7734">
        <w:t xml:space="preserve">081-803-4097 </w:t>
      </w:r>
      <w:r w:rsidRPr="006E773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E7734">
        <w:rPr>
          <w:cs/>
        </w:rPr>
        <w:t>เวป</w:t>
      </w:r>
      <w:proofErr w:type="spellEnd"/>
      <w:r w:rsidRPr="006E7734">
        <w:rPr>
          <w:cs/>
        </w:rPr>
        <w:t>ไซ</w:t>
      </w:r>
      <w:proofErr w:type="spellStart"/>
      <w:r w:rsidRPr="006E7734">
        <w:rPr>
          <w:cs/>
        </w:rPr>
        <w:t>ต์</w:t>
      </w:r>
      <w:proofErr w:type="spellEnd"/>
      <w:r w:rsidRPr="006E7734">
        <w:t xml:space="preserve"> </w:t>
      </w:r>
      <w:hyperlink r:id="rId4" w:history="1">
        <w:r w:rsidRPr="006E7734">
          <w:rPr>
            <w:rStyle w:val="Hyperlink"/>
          </w:rPr>
          <w:t>www.</w:t>
        </w:r>
        <w:r w:rsidRPr="006E7734">
          <w:rPr>
            <w:rStyle w:val="Hyperlink"/>
            <w:cs/>
          </w:rPr>
          <w:t>สู้คดี.</w:t>
        </w:r>
        <w:r w:rsidRPr="006E7734">
          <w:rPr>
            <w:rStyle w:val="Hyperlink"/>
          </w:rPr>
          <w:t>com</w:t>
        </w:r>
      </w:hyperlink>
      <w:r w:rsidRPr="006E7734">
        <w:t xml:space="preserve"> </w:t>
      </w:r>
      <w:r w:rsidRPr="006E7734">
        <w:rPr>
          <w:cs/>
        </w:rPr>
        <w:t>และ</w:t>
      </w:r>
      <w:r w:rsidRPr="006E7734">
        <w:t xml:space="preserve"> </w:t>
      </w:r>
      <w:hyperlink r:id="rId5" w:history="1">
        <w:r w:rsidRPr="006E7734">
          <w:rPr>
            <w:rStyle w:val="Hyperlink"/>
          </w:rPr>
          <w:t>www.</w:t>
        </w:r>
        <w:r w:rsidRPr="006E7734">
          <w:rPr>
            <w:rStyle w:val="Hyperlink"/>
            <w:cs/>
          </w:rPr>
          <w:t>ทนายภูวงษ์.</w:t>
        </w:r>
        <w:r w:rsidRPr="006E7734">
          <w:rPr>
            <w:rStyle w:val="Hyperlink"/>
          </w:rPr>
          <w:t>com</w:t>
        </w:r>
      </w:hyperlink>
    </w:p>
    <w:p w14:paraId="6AB0287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734"/>
    <w:rsid w:val="000554F2"/>
    <w:rsid w:val="001C2C6A"/>
    <w:rsid w:val="002B6232"/>
    <w:rsid w:val="006E7734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34175"/>
  <w15:chartTrackingRefBased/>
  <w15:docId w15:val="{5DC32891-C257-4A92-BDFE-2754109B1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73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73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73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7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7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7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7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7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7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73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73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73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73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73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7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7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7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73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73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E773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7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E773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E773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73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73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E77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7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73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7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77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7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2025-07-27T04:16:00Z</dcterms:created>
  <dcterms:modified xsi:type="dcterms:W3CDTF">2025-07-27T04:17:00Z</dcterms:modified>
</cp:coreProperties>
</file>