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26734" w14:textId="207859BC" w:rsidR="00741674" w:rsidRDefault="00741674" w:rsidP="00741674">
      <w:r>
        <w:rPr>
          <w:rFonts w:hint="cs"/>
          <w:cs/>
        </w:rPr>
        <w:t xml:space="preserve">ลำดับที่ </w:t>
      </w:r>
      <w:r>
        <w:t>339</w:t>
      </w:r>
    </w:p>
    <w:p w14:paraId="79CE174B" w14:textId="77777777" w:rsidR="00741674" w:rsidRDefault="00741674" w:rsidP="00741674">
      <w:r>
        <w:rPr>
          <w:cs/>
        </w:rPr>
        <w:t>หัวข้อเรื่อง: การซื้อขายข้าวนึ่งผ่านโทรพิมพ์และหลักฐานการฟ้องร้องตาม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456</w:t>
      </w:r>
    </w:p>
    <w:p w14:paraId="72609D8A" w14:textId="77777777" w:rsidR="00741674" w:rsidRDefault="00741674" w:rsidP="00741674"/>
    <w:p w14:paraId="7F88BCBA" w14:textId="77777777" w:rsidR="00741674" w:rsidRDefault="00741674" w:rsidP="00741674">
      <w:r>
        <w:rPr>
          <w:cs/>
        </w:rPr>
        <w:t xml:space="preserve">วิเคราะห์ฎีกาที่ </w:t>
      </w:r>
      <w:r>
        <w:t>3046/2537</w:t>
      </w:r>
    </w:p>
    <w:p w14:paraId="3BBD26AE" w14:textId="77777777" w:rsidR="00741674" w:rsidRDefault="00741674" w:rsidP="00741674"/>
    <w:p w14:paraId="6281A578" w14:textId="77777777" w:rsidR="00741674" w:rsidRDefault="00741674" w:rsidP="0074167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2B5D8A4" w14:textId="77777777" w:rsidR="00741674" w:rsidRDefault="00741674" w:rsidP="00741674"/>
    <w:p w14:paraId="3544E292" w14:textId="77777777" w:rsidR="00741674" w:rsidRDefault="00741674" w:rsidP="00741674">
      <w:r>
        <w:rPr>
          <w:cs/>
        </w:rPr>
        <w:t>กฎหมายเกี่ยวกับอะไร</w:t>
      </w:r>
    </w:p>
    <w:p w14:paraId="2EB4D075" w14:textId="77777777" w:rsidR="00741674" w:rsidRDefault="00741674" w:rsidP="00741674">
      <w:r>
        <w:rPr>
          <w:cs/>
        </w:rPr>
        <w:t xml:space="preserve">คดีนี้เกี่ยวกับ กฎหมายแพ่งและพาณิชย์ เรื่อง สัญญาซื้อขายสังหาริมทรัพย์และหลักฐานการฟ้องร้องบังคับคดี ตาม ประมวลกฎหมายแพ่งและพาณิชย์ มาตรา </w:t>
      </w:r>
      <w:r>
        <w:t>456</w:t>
      </w:r>
      <w:r>
        <w:rPr>
          <w:cs/>
        </w:rPr>
        <w:t xml:space="preserve"> วรรคสอง</w:t>
      </w:r>
    </w:p>
    <w:p w14:paraId="69ADF50A" w14:textId="77777777" w:rsidR="00741674" w:rsidRDefault="00741674" w:rsidP="00741674"/>
    <w:p w14:paraId="519E66FC" w14:textId="77777777" w:rsidR="00741674" w:rsidRDefault="00741674" w:rsidP="00741674">
      <w:r>
        <w:rPr>
          <w:cs/>
        </w:rPr>
        <w:t xml:space="preserve">วิเคราะห์คำพิพากษาฎีกาเลขที่ </w:t>
      </w:r>
      <w:r>
        <w:t>3046/2537</w:t>
      </w:r>
    </w:p>
    <w:p w14:paraId="44E1B008" w14:textId="77777777" w:rsidR="00741674" w:rsidRDefault="00741674" w:rsidP="00741674">
      <w:r>
        <w:rPr>
          <w:cs/>
        </w:rPr>
        <w:t>ข้อเท็จจริง:</w:t>
      </w:r>
    </w:p>
    <w:p w14:paraId="212AFE9F" w14:textId="77777777" w:rsidR="00741674" w:rsidRDefault="00741674" w:rsidP="00741674">
      <w:r>
        <w:rPr>
          <w:cs/>
        </w:rPr>
        <w:t>โจทก์และจำเลยมีการตกลงซื้อขายข้าวนึ่งกันผ่านการโทรพิมพ์ (โทรเลข) ซึ่งมีข้อความยืนยันการตกลงซื้อขายแล้ว ถือว่าสัญญาซื้อขายได้เกิดขึ้น</w:t>
      </w:r>
    </w:p>
    <w:p w14:paraId="0976D9D4" w14:textId="77777777" w:rsidR="00741674" w:rsidRDefault="00741674" w:rsidP="00741674"/>
    <w:p w14:paraId="2F8F591B" w14:textId="77777777" w:rsidR="00741674" w:rsidRDefault="00741674" w:rsidP="00741674">
      <w:r>
        <w:rPr>
          <w:cs/>
        </w:rPr>
        <w:t>ข้อกฎหมายและดุลพินิจของศาล:</w:t>
      </w:r>
    </w:p>
    <w:p w14:paraId="295A3867" w14:textId="77777777" w:rsidR="00741674" w:rsidRDefault="00741674" w:rsidP="00741674">
      <w:r>
        <w:rPr>
          <w:cs/>
        </w:rPr>
        <w:t xml:space="preserve">ตาม ประมวลกฎหมายแพ่งและพาณิชย์ มาตรา </w:t>
      </w:r>
      <w:r>
        <w:t>456</w:t>
      </w:r>
      <w:r>
        <w:rPr>
          <w:cs/>
        </w:rPr>
        <w:t xml:space="preserve"> วรรคสอง การซื้อขายสังหาริมทรัพย์ที่มีราคาตั้งแต่ </w:t>
      </w:r>
      <w:r>
        <w:t>500</w:t>
      </w:r>
      <w:r>
        <w:rPr>
          <w:cs/>
        </w:rPr>
        <w:t xml:space="preserve"> บาทขึ้นไป ต้องมี หลักฐานเป็นหนังสือลงลายมือชื่อของฝ่ายผู้ต้องรับผิด หรือ มีการชำระหนี้บางส่วน หรือวางมัดจำ จึงจะสามารถฟ้องร้องบังคับคดีได้</w:t>
      </w:r>
    </w:p>
    <w:p w14:paraId="053287DC" w14:textId="77777777" w:rsidR="00741674" w:rsidRDefault="00741674" w:rsidP="00741674"/>
    <w:p w14:paraId="7E92BE7D" w14:textId="77777777" w:rsidR="00741674" w:rsidRDefault="00741674" w:rsidP="00741674">
      <w:r>
        <w:rPr>
          <w:cs/>
        </w:rPr>
        <w:t>ในกรณีนี้ ไม่ปรากฏว่า</w:t>
      </w:r>
    </w:p>
    <w:p w14:paraId="5EA2AAC2" w14:textId="77777777" w:rsidR="00741674" w:rsidRDefault="00741674" w:rsidP="00741674">
      <w:r>
        <w:t xml:space="preserve"> • </w:t>
      </w:r>
      <w:r>
        <w:rPr>
          <w:cs/>
        </w:rPr>
        <w:t>มีเอกสารเป็นหนังสือลงลายมือชื่อของจำเลย</w:t>
      </w:r>
    </w:p>
    <w:p w14:paraId="217DBD4E" w14:textId="77777777" w:rsidR="00741674" w:rsidRDefault="00741674" w:rsidP="00741674">
      <w:r>
        <w:t xml:space="preserve"> • </w:t>
      </w:r>
      <w:r>
        <w:rPr>
          <w:cs/>
        </w:rPr>
        <w:t>ไม่มีการชำระเงินบางส่วน</w:t>
      </w:r>
    </w:p>
    <w:p w14:paraId="6FD4113B" w14:textId="77777777" w:rsidR="00741674" w:rsidRDefault="00741674" w:rsidP="00741674">
      <w:r>
        <w:t xml:space="preserve"> • </w:t>
      </w:r>
      <w:r>
        <w:rPr>
          <w:cs/>
        </w:rPr>
        <w:t>ไม่มีการวางมัดจำ</w:t>
      </w:r>
    </w:p>
    <w:p w14:paraId="35A5F19B" w14:textId="77777777" w:rsidR="00741674" w:rsidRDefault="00741674" w:rsidP="00741674"/>
    <w:p w14:paraId="3A3293D0" w14:textId="77777777" w:rsidR="00741674" w:rsidRDefault="00741674" w:rsidP="00741674">
      <w:r>
        <w:rPr>
          <w:cs/>
        </w:rPr>
        <w:t>ศาลจึงวินิจฉัยว่า แม้จะมีการตกลงซื้อขายกันทางโทรพิมพ์แล้ว แต่เนื่องจาก ไม่มีหลักฐานตามที่กฎหมายกำหนด โจทก์จึง ไม่มีสิทธิฟ้องร้องบังคับคดีได้</w:t>
      </w:r>
    </w:p>
    <w:p w14:paraId="415D577F" w14:textId="77777777" w:rsidR="00741674" w:rsidRDefault="00741674" w:rsidP="00741674"/>
    <w:p w14:paraId="34F2812C" w14:textId="77777777" w:rsidR="00741674" w:rsidRDefault="00741674" w:rsidP="00741674">
      <w:r>
        <w:rPr>
          <w:cs/>
        </w:rPr>
        <w:t>สรุปคำพิพากษา</w:t>
      </w:r>
    </w:p>
    <w:p w14:paraId="56524D40" w14:textId="77777777" w:rsidR="00741674" w:rsidRDefault="00741674" w:rsidP="00741674">
      <w:r>
        <w:rPr>
          <w:cs/>
        </w:rPr>
        <w:t xml:space="preserve">การตกลงซื้อขายข้าวนึ่งผ่านโทรพิมพ์ถือว่าเป็นการเจรจาที่ทำให้สัญญาเกิดขึ้นแล้ว แต่เมื่อไม่ปรากฏหลักฐานตามที่กฎหมายกำหนดไว้ในมาตรา </w:t>
      </w:r>
      <w:r>
        <w:t>456</w:t>
      </w:r>
      <w:r>
        <w:rPr>
          <w:cs/>
        </w:rPr>
        <w:t xml:space="preserve"> โจทก์จึงไม่สามารถใช้สิทธิฟ้องร้องเพื่อบังคับให้จำเลยส่งข้าวนึ่งได้</w:t>
      </w:r>
    </w:p>
    <w:p w14:paraId="2E6A690B" w14:textId="77777777" w:rsidR="00741674" w:rsidRDefault="00741674" w:rsidP="00741674"/>
    <w:p w14:paraId="434C87D7" w14:textId="77777777" w:rsidR="00741674" w:rsidRDefault="00741674" w:rsidP="00741674">
      <w:r>
        <w:rPr>
          <w:cs/>
        </w:rPr>
        <w:t>โทษที่ได้รับในคดีอาญา</w:t>
      </w:r>
    </w:p>
    <w:p w14:paraId="6A040976" w14:textId="77777777" w:rsidR="00741674" w:rsidRDefault="00741674" w:rsidP="00741674">
      <w:r>
        <w:rPr>
          <w:cs/>
        </w:rPr>
        <w:t>ไม่มีโทษทางอาญา เป็นคดีแพ่งเกี่ยวกับสัญญาซื้อขายซึ่งไม่สามารถบังคับได้ในทางศาล</w:t>
      </w:r>
    </w:p>
    <w:p w14:paraId="37EBE336" w14:textId="77777777" w:rsidR="00741674" w:rsidRDefault="00741674" w:rsidP="00741674"/>
    <w:p w14:paraId="4602AB34" w14:textId="6F78654F" w:rsidR="002B6232" w:rsidRDefault="00741674" w:rsidP="0074167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674"/>
    <w:rsid w:val="000554F2"/>
    <w:rsid w:val="002B6232"/>
    <w:rsid w:val="00741674"/>
    <w:rsid w:val="00A43436"/>
    <w:rsid w:val="00E1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88F95"/>
  <w15:chartTrackingRefBased/>
  <w15:docId w15:val="{A3735500-7F69-4BB9-9CE3-1299D3C3C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16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16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167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16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16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16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16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16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16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167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16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167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16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16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16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16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16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16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16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416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16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4167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416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16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16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416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16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16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16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2025-07-13T02:02:00Z</dcterms:created>
  <dcterms:modified xsi:type="dcterms:W3CDTF">2025-07-13T02:03:00Z</dcterms:modified>
</cp:coreProperties>
</file>