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A81B4" w14:textId="77777777" w:rsidR="006C53BB" w:rsidRDefault="006C53BB" w:rsidP="006C53BB">
      <w:r>
        <w:rPr>
          <w:cs/>
        </w:rPr>
        <w:t xml:space="preserve">ลำดับที่ </w:t>
      </w:r>
      <w:r>
        <w:t>375</w:t>
      </w:r>
    </w:p>
    <w:p w14:paraId="083EB94C" w14:textId="096AB97F" w:rsidR="006C53BB" w:rsidRDefault="006C53BB" w:rsidP="006C53BB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ความรับผิดของลูกหนี้ในการชำระหนี้ที่ตกเป็นพ้นวิสัยกรณีไฟไหม้โรงสี</w:t>
      </w:r>
    </w:p>
    <w:p w14:paraId="528AD6A2" w14:textId="77777777" w:rsidR="006C53BB" w:rsidRDefault="006C53BB" w:rsidP="006C53BB">
      <w:r>
        <w:rPr>
          <w:cs/>
        </w:rPr>
        <w:t xml:space="preserve">วิเคราะห์ฎีกาที่ </w:t>
      </w:r>
      <w:r>
        <w:t>1074/2546</w:t>
      </w:r>
    </w:p>
    <w:p w14:paraId="73AEBA9B" w14:textId="77777777" w:rsidR="006C53BB" w:rsidRDefault="006C53BB" w:rsidP="006C53BB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139D402" w14:textId="77777777" w:rsidR="006C53BB" w:rsidRDefault="006C53BB" w:rsidP="006C53BB"/>
    <w:p w14:paraId="72870267" w14:textId="77777777" w:rsidR="006C53BB" w:rsidRDefault="006C53BB" w:rsidP="006C53BB">
      <w:r>
        <w:rPr>
          <w:cs/>
        </w:rPr>
        <w:t>กฎหมายเกี่ยวกับอะไร</w:t>
      </w:r>
    </w:p>
    <w:p w14:paraId="407413AB" w14:textId="77777777" w:rsidR="006C53BB" w:rsidRDefault="006C53BB" w:rsidP="006C53BB">
      <w:r>
        <w:rPr>
          <w:cs/>
        </w:rPr>
        <w:t xml:space="preserve">ประมวลกฎหมายแพ่งและพาณิชย์ มาตรา </w:t>
      </w:r>
      <w:r>
        <w:t>217</w:t>
      </w:r>
      <w:r>
        <w:rPr>
          <w:cs/>
        </w:rPr>
        <w:t xml:space="preserve"> และมาตรา </w:t>
      </w:r>
      <w:r>
        <w:t>219</w:t>
      </w:r>
      <w:r>
        <w:rPr>
          <w:cs/>
        </w:rPr>
        <w:t xml:space="preserve"> วรรคหนึ่ง</w:t>
      </w:r>
    </w:p>
    <w:p w14:paraId="4023507A" w14:textId="77777777" w:rsidR="006C53BB" w:rsidRDefault="006C53BB" w:rsidP="006C53BB">
      <w:r>
        <w:rPr>
          <w:cs/>
        </w:rPr>
        <w:t>เกี่ยวกับความรับผิดของลูกหนี้เมื่อการชำระหนี้ตกเป็นพ้นวิสัย และกรณีผิดนัด</w:t>
      </w:r>
    </w:p>
    <w:p w14:paraId="25D32B7E" w14:textId="77777777" w:rsidR="006C53BB" w:rsidRDefault="006C53BB" w:rsidP="006C53BB"/>
    <w:p w14:paraId="31384C14" w14:textId="77777777" w:rsidR="006C53BB" w:rsidRDefault="006C53BB" w:rsidP="006C53BB">
      <w:r>
        <w:rPr>
          <w:cs/>
        </w:rPr>
        <w:t xml:space="preserve">วิเคราะห์คำพิพากษาฎีกาเลขที่ </w:t>
      </w:r>
      <w:r>
        <w:t>1074/2546</w:t>
      </w:r>
    </w:p>
    <w:p w14:paraId="57CB63CC" w14:textId="77777777" w:rsidR="006C53BB" w:rsidRDefault="006C53BB" w:rsidP="006C53BB">
      <w:r>
        <w:rPr>
          <w:cs/>
        </w:rPr>
        <w:t>ข้อเท็จจริง</w:t>
      </w:r>
    </w:p>
    <w:p w14:paraId="30C05C5B" w14:textId="77777777" w:rsidR="006C53BB" w:rsidRDefault="006C53BB" w:rsidP="006C53BB">
      <w:r>
        <w:rPr>
          <w:cs/>
        </w:rPr>
        <w:t>โจทก์ได้ส่งมอบข้าวเปลือกให้จำเลยนำไปสีเป็นข้าวสาร และจะได้รับค่าตอบแทนเป็นปลายข้าวและรำข้าว ถือเป็นสัญญาต่างตอบแทนซึ่งทั้งสองฝ่ายมีหน้าที่ต้องปฏิบัติตามข้อตกลง ต่อมาเกิดเหตุไฟไหม้โรงสีของจำเลย ขณะที่มีเพียงข้าวสารอยู่ในโรงสี ไม่มีข้าวเปลือกแล้ว ทำให้จำเลยไม่สามารถส่งมอบข้าวสารคืนให้แก่โจทก์ได้</w:t>
      </w:r>
    </w:p>
    <w:p w14:paraId="5EA3E154" w14:textId="77777777" w:rsidR="006C53BB" w:rsidRDefault="006C53BB" w:rsidP="006C53BB"/>
    <w:p w14:paraId="50083E4A" w14:textId="77777777" w:rsidR="006C53BB" w:rsidRDefault="006C53BB" w:rsidP="006C53BB">
      <w:r>
        <w:rPr>
          <w:cs/>
        </w:rPr>
        <w:t>ข้อกฎหมายและดุลพินิจของศาล</w:t>
      </w:r>
    </w:p>
    <w:p w14:paraId="674A7080" w14:textId="77777777" w:rsidR="006C53BB" w:rsidRDefault="006C53BB" w:rsidP="006C53BB">
      <w:r>
        <w:t xml:space="preserve"> • </w:t>
      </w:r>
      <w:r>
        <w:rPr>
          <w:cs/>
        </w:rPr>
        <w:t>ศาลพิจารณาแล้วเห็นว่า การส่งมอบข้าวเปลือกเพื่อนำไปสีเป็นข้าวสาร โดยที่โจทก์รับค่าตอบแทนเป็นปลายข้าวและรำข้าว ถือว่าเป็น “สัญญาต่างตอบแทน”</w:t>
      </w:r>
    </w:p>
    <w:p w14:paraId="2DCAD39D" w14:textId="77777777" w:rsidR="006C53BB" w:rsidRDefault="006C53BB" w:rsidP="006C53BB">
      <w:r>
        <w:t xml:space="preserve"> • </w:t>
      </w:r>
      <w:r>
        <w:rPr>
          <w:cs/>
        </w:rPr>
        <w:t>เมื่อเกิดเหตุไฟไหม้โดยไม่ปรากฏว่ามาจากการกระทำของใคร และเป็นเหตุที่จำเลยไม่ต้องรับผิดชอบ จึงเข้าเกณฑ์ตาม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219</w:t>
      </w:r>
      <w:r>
        <w:rPr>
          <w:cs/>
        </w:rPr>
        <w:t xml:space="preserve"> วรรคหนึ่ง ว่า การชำระหนี้ของจำเลยตกเป็นพ้นวิสัย ลูกหนี้ไม่ต้องรับผิด</w:t>
      </w:r>
    </w:p>
    <w:p w14:paraId="59250434" w14:textId="77777777" w:rsidR="006C53BB" w:rsidRDefault="006C53BB" w:rsidP="006C53BB">
      <w:r>
        <w:t xml:space="preserve"> • </w:t>
      </w:r>
      <w:r>
        <w:rPr>
          <w:cs/>
        </w:rPr>
        <w:t>ในประเด็นการผิดนัด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217</w:t>
      </w:r>
      <w:r>
        <w:rPr>
          <w:cs/>
        </w:rPr>
        <w:t xml:space="preserve"> นั้น ศาลวินิจฉัยว่า จำเลยต้องรอคำสั่งจากโจทก์ก่อนว่าจะให้ส่งข้าวสารคืนเท่าใด เมื่อยังไม่มีคำสั่งจากโจทก์ จึงยังไม่อาจถือได้ว่าจำเลย “ผิดนัด” ได้</w:t>
      </w:r>
    </w:p>
    <w:p w14:paraId="7C1F1461" w14:textId="77777777" w:rsidR="006C53BB" w:rsidRDefault="006C53BB" w:rsidP="006C53BB"/>
    <w:p w14:paraId="4F5DD71B" w14:textId="77777777" w:rsidR="006C53BB" w:rsidRDefault="006C53BB" w:rsidP="006C53BB">
      <w:r>
        <w:rPr>
          <w:cs/>
        </w:rPr>
        <w:t>สรุปคำพิพากษา</w:t>
      </w:r>
    </w:p>
    <w:p w14:paraId="5E12090A" w14:textId="77777777" w:rsidR="006C53BB" w:rsidRDefault="006C53BB" w:rsidP="006C53BB">
      <w:r>
        <w:rPr>
          <w:cs/>
        </w:rPr>
        <w:lastRenderedPageBreak/>
        <w:t>จำเลยไม่ต้องรับผิดในการชำระหนี้ (ส่งมอบข้าวสาร) ให้แก่โจทก์ เพราะเหตุไฟไหม้เป็นเหตุสุดวิสัยที่จำเลยไม่ต้องรับผิดตามกฎหมาย และการที่จำเลยยังไม่ได้ส่งมอบข้าวสารก็ไม่ถือเป็นการผิดนัด เพราะยังไม่มีคำสั่งจากโจทก์ให้ส่งข้าวสารแต่อย่างใด</w:t>
      </w:r>
    </w:p>
    <w:p w14:paraId="74F1A37D" w14:textId="77777777" w:rsidR="006C53BB" w:rsidRDefault="006C53BB" w:rsidP="006C53BB"/>
    <w:p w14:paraId="57CB4D2C" w14:textId="7519F0F6" w:rsidR="002B6232" w:rsidRDefault="006C53BB" w:rsidP="006C53BB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3BB"/>
    <w:rsid w:val="000554F2"/>
    <w:rsid w:val="002B6232"/>
    <w:rsid w:val="00315FD3"/>
    <w:rsid w:val="006C53BB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D4955"/>
  <w15:chartTrackingRefBased/>
  <w15:docId w15:val="{1CCC328A-AA5E-4EDD-8A79-B560FDB85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53B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53B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53B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53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53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53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53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53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53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53B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53B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53B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53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53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53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53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53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53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53B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C53B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53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C53B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C53B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53B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53B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C53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53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53B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53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2025-07-18T21:13:00Z</dcterms:created>
  <dcterms:modified xsi:type="dcterms:W3CDTF">2025-07-18T21:14:00Z</dcterms:modified>
</cp:coreProperties>
</file>