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0FF37" w14:textId="77777777" w:rsidR="00C13C8C" w:rsidRPr="00C13C8C" w:rsidRDefault="00C13C8C" w:rsidP="00C13C8C">
      <w:r w:rsidRPr="00C13C8C">
        <w:rPr>
          <w:cs/>
        </w:rPr>
        <w:t xml:space="preserve">ลำดับที่ </w:t>
      </w:r>
      <w:r w:rsidRPr="00C13C8C">
        <w:t>000406</w:t>
      </w:r>
      <w:r w:rsidRPr="00C13C8C">
        <w:br/>
      </w:r>
      <w:r w:rsidRPr="00C13C8C">
        <w:rPr>
          <w:cs/>
        </w:rPr>
        <w:t>หัวข้อเรื่อง ข่มขู่เรียกทรัพย์โดยอ้างจะเปิดเผยความลับทางการค้า</w:t>
      </w:r>
      <w:r w:rsidRPr="00C13C8C">
        <w:br/>
      </w:r>
      <w:r w:rsidRPr="00C13C8C">
        <w:rPr>
          <w:cs/>
        </w:rPr>
        <w:t xml:space="preserve">วิเคราะห์ฎีกาที่ </w:t>
      </w:r>
      <w:r w:rsidRPr="00C13C8C">
        <w:t>1945/2514</w:t>
      </w:r>
      <w:r w:rsidRPr="00C13C8C">
        <w:br/>
      </w:r>
      <w:r w:rsidRPr="00C13C8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13C8C">
        <w:t>0818034097</w:t>
      </w:r>
    </w:p>
    <w:p w14:paraId="5D6B9C19" w14:textId="77777777" w:rsidR="00C13C8C" w:rsidRPr="00C13C8C" w:rsidRDefault="00C13C8C" w:rsidP="00C13C8C">
      <w:r w:rsidRPr="00C13C8C">
        <w:rPr>
          <w:cs/>
        </w:rPr>
        <w:t>กฎหมายเกี่ยวกับอะไร</w:t>
      </w:r>
      <w:r w:rsidRPr="00C13C8C">
        <w:br/>
      </w:r>
      <w:r w:rsidRPr="00C13C8C">
        <w:rPr>
          <w:cs/>
        </w:rPr>
        <w:t xml:space="preserve">คดีนี้เกี่ยวข้องกับความผิดฐานกรรโชกทรัพย์ ตามประมวลกฎหมายอาญา มาตรา </w:t>
      </w:r>
      <w:r w:rsidRPr="00C13C8C">
        <w:t xml:space="preserve">337 </w:t>
      </w:r>
      <w:r w:rsidRPr="00C13C8C">
        <w:rPr>
          <w:cs/>
        </w:rPr>
        <w:t xml:space="preserve">และ </w:t>
      </w:r>
      <w:r w:rsidRPr="00C13C8C">
        <w:t xml:space="preserve">338 </w:t>
      </w:r>
      <w:r w:rsidRPr="00C13C8C">
        <w:rPr>
          <w:cs/>
        </w:rPr>
        <w:t xml:space="preserve">รวมถึงข้อกำหนดเกี่ยวกับผู้เสียหายในคดีอาญา ตามประมวลกฎหมายวิธีพิจารณาความอาญา มาตรา </w:t>
      </w:r>
      <w:r w:rsidRPr="00C13C8C">
        <w:t xml:space="preserve">2(4) </w:t>
      </w:r>
      <w:r w:rsidRPr="00C13C8C">
        <w:rPr>
          <w:cs/>
        </w:rPr>
        <w:t xml:space="preserve">และ มาตรา </w:t>
      </w:r>
      <w:r w:rsidRPr="00C13C8C">
        <w:t>28</w:t>
      </w:r>
    </w:p>
    <w:p w14:paraId="045050FD" w14:textId="77777777" w:rsidR="00C13C8C" w:rsidRPr="00C13C8C" w:rsidRDefault="00C13C8C" w:rsidP="00C13C8C">
      <w:r w:rsidRPr="00C13C8C">
        <w:rPr>
          <w:cs/>
        </w:rPr>
        <w:t xml:space="preserve">วิเคราะห์คำพิพากษาฎีกาเลขที่ </w:t>
      </w:r>
      <w:r w:rsidRPr="00C13C8C">
        <w:t>1945/2514</w:t>
      </w:r>
      <w:r w:rsidRPr="00C13C8C">
        <w:br/>
      </w:r>
      <w:r w:rsidRPr="00C13C8C">
        <w:rPr>
          <w:b/>
          <w:bCs/>
          <w:cs/>
        </w:rPr>
        <w:t>ข้อเท็จจริง:</w:t>
      </w:r>
      <w:r w:rsidRPr="00C13C8C">
        <w:br/>
      </w:r>
      <w:r w:rsidRPr="00C13C8C">
        <w:rPr>
          <w:cs/>
        </w:rPr>
        <w:t>จำเลยได้ข่มขู่โจทก์ว่า หากไม่ยอมให้เงิน จำเลยจะเปิดเผยข้อมูลลับทางการค้าเกี่ยวกับการหลบเลี่ยงภาษีของห้างหุ้นส่วนต่อทั้งพ่อค้าในตลาดและเจ้าหน้าที่ของรัฐ ซึ่งจะก่อให้เกิดความเสียหายแก่ห้างหุ้นส่วนที่โจทก์เป็นหุ้นส่วนผู้จัดการ</w:t>
      </w:r>
    </w:p>
    <w:p w14:paraId="183FAE96" w14:textId="77777777" w:rsidR="00C13C8C" w:rsidRPr="00C13C8C" w:rsidRDefault="00C13C8C" w:rsidP="00C13C8C">
      <w:r w:rsidRPr="00C13C8C">
        <w:rPr>
          <w:b/>
          <w:bCs/>
          <w:cs/>
        </w:rPr>
        <w:t>ข้อกฎหมาย:</w:t>
      </w:r>
      <w:r w:rsidRPr="00C13C8C">
        <w:br/>
      </w:r>
      <w:r w:rsidRPr="00C13C8C">
        <w:rPr>
          <w:cs/>
        </w:rPr>
        <w:t xml:space="preserve">ตามประมวลกฎหมายอาญา มาตรา </w:t>
      </w:r>
      <w:r w:rsidRPr="00C13C8C">
        <w:t xml:space="preserve">337 </w:t>
      </w:r>
      <w:r w:rsidRPr="00C13C8C">
        <w:rPr>
          <w:cs/>
        </w:rPr>
        <w:t xml:space="preserve">และ </w:t>
      </w:r>
      <w:r w:rsidRPr="00C13C8C">
        <w:t xml:space="preserve">338 </w:t>
      </w:r>
      <w:r w:rsidRPr="00C13C8C">
        <w:rPr>
          <w:cs/>
        </w:rPr>
        <w:t>การข่มขู่ผู้อื่นโดยประการที่น่าจะทำให้ผู้นั้นตกใจกลัวว่าจะเกิดอันตรายต่อชีวิต ร่างกาย เสรีภาพ ชื่อเสียง หรือทรัพย์สินของตน หรือผู้อื่น และการกระทำเพื่อให้ได้มาซึ่งทรัพย์สิน ถือว่าเป็นความผิดฐานกรรโชกทรัพย์</w:t>
      </w:r>
    </w:p>
    <w:p w14:paraId="5E197E91" w14:textId="77777777" w:rsidR="00C13C8C" w:rsidRPr="00C13C8C" w:rsidRDefault="00C13C8C" w:rsidP="00C13C8C">
      <w:r w:rsidRPr="00C13C8C">
        <w:rPr>
          <w:cs/>
        </w:rPr>
        <w:t xml:space="preserve">ตามประมวลกฎหมายวิธีพิจารณาความอาญา มาตรา </w:t>
      </w:r>
      <w:r w:rsidRPr="00C13C8C">
        <w:t>2(4) "</w:t>
      </w:r>
      <w:r w:rsidRPr="00C13C8C">
        <w:rPr>
          <w:cs/>
        </w:rPr>
        <w:t xml:space="preserve">ผู้เสียหาย" หมายความรวมถึงบุคคลที่ได้รับความเสียหายจากการกระทำผิดอาญา และมีสิทธิฟ้องคดีอาญาตามมาตรา </w:t>
      </w:r>
      <w:r w:rsidRPr="00C13C8C">
        <w:t>28</w:t>
      </w:r>
    </w:p>
    <w:p w14:paraId="131964DC" w14:textId="77777777" w:rsidR="00C13C8C" w:rsidRPr="00C13C8C" w:rsidRDefault="00C13C8C" w:rsidP="00C13C8C">
      <w:r w:rsidRPr="00C13C8C">
        <w:rPr>
          <w:b/>
          <w:bCs/>
          <w:cs/>
        </w:rPr>
        <w:t>ดุลพินิจของศาลและเหตุผล:</w:t>
      </w:r>
      <w:r w:rsidRPr="00C13C8C">
        <w:br/>
      </w:r>
      <w:r w:rsidRPr="00C13C8C">
        <w:rPr>
          <w:cs/>
        </w:rPr>
        <w:t>ศาลวินิจฉัยว่า การที่จำเลยข่มขู่จะเปิดเผยความลับทางการค้าเกี่ยวกับการหลบเลี่ยงภาษี เป็นการขู่เข็ญที่มุ่งต่อชื่อเสียงและกิจการของห้างหุ้นส่วนที่มีโจทก์เป็นผู้จัดการ และการที่โจทก์ยอมให้เงินแก่จำเลยเนื่องจากตกใจกลัว ย่อมทำให้โจทก์อยู่ในฐานะ "ผู้เสียหาย" ที่มีสิทธินำคดีอาญาฟ้องต่อศาลได้</w:t>
      </w:r>
    </w:p>
    <w:p w14:paraId="503EF9C7" w14:textId="77777777" w:rsidR="00C13C8C" w:rsidRPr="00C13C8C" w:rsidRDefault="00C13C8C" w:rsidP="00C13C8C">
      <w:r w:rsidRPr="00C13C8C">
        <w:rPr>
          <w:b/>
          <w:bCs/>
          <w:cs/>
        </w:rPr>
        <w:t>สรุปคำพิพากษา</w:t>
      </w:r>
      <w:r w:rsidRPr="00C13C8C">
        <w:br/>
      </w:r>
      <w:r w:rsidRPr="00C13C8C">
        <w:rPr>
          <w:cs/>
        </w:rPr>
        <w:t>กรณีที่จำเลยข่มขู่โจทก์เพื่อเรียกรับเงินโดยอ้างจะเปิดเผยความลับทางการค้า ถือเป็นความผิดฐานกรรโชก</w:t>
      </w:r>
      <w:r w:rsidRPr="00C13C8C">
        <w:rPr>
          <w:cs/>
        </w:rPr>
        <w:lastRenderedPageBreak/>
        <w:t xml:space="preserve">ทรัพย์ตามประมวลกฎหมายอาญา มาตรา </w:t>
      </w:r>
      <w:r w:rsidRPr="00C13C8C">
        <w:t xml:space="preserve">337 </w:t>
      </w:r>
      <w:r w:rsidRPr="00C13C8C">
        <w:rPr>
          <w:cs/>
        </w:rPr>
        <w:t xml:space="preserve">และ </w:t>
      </w:r>
      <w:r w:rsidRPr="00C13C8C">
        <w:t xml:space="preserve">338 </w:t>
      </w:r>
      <w:r w:rsidRPr="00C13C8C">
        <w:rPr>
          <w:cs/>
        </w:rPr>
        <w:t xml:space="preserve">และโจทก์ถือว่าเป็น "ผู้เสียหาย" ตามประมวลกฎหมายวิธีพิจารณาความอาญา มาตรา </w:t>
      </w:r>
      <w:r w:rsidRPr="00C13C8C">
        <w:t xml:space="preserve">2(4) </w:t>
      </w:r>
      <w:r w:rsidRPr="00C13C8C">
        <w:rPr>
          <w:cs/>
        </w:rPr>
        <w:t xml:space="preserve">ซึ่งมีอำนาจฟ้องคดีอาญาต่อจำเลยได้ตามมาตรา </w:t>
      </w:r>
      <w:r w:rsidRPr="00C13C8C">
        <w:t>28</w:t>
      </w:r>
    </w:p>
    <w:p w14:paraId="744903CB" w14:textId="786571A7" w:rsidR="002B6232" w:rsidRPr="00C13C8C" w:rsidRDefault="00C13C8C">
      <w:pPr>
        <w:rPr>
          <w:rFonts w:hint="cs"/>
        </w:rPr>
      </w:pPr>
      <w:r w:rsidRPr="00C13C8C">
        <w:rPr>
          <w:cs/>
        </w:rPr>
        <w:t xml:space="preserve">มีปัญหาปรึกษา ทนายภูวงษ์ </w:t>
      </w:r>
      <w:r w:rsidRPr="00C13C8C">
        <w:t xml:space="preserve">081-803-4097 </w:t>
      </w:r>
      <w:r w:rsidRPr="00C13C8C">
        <w:rPr>
          <w:cs/>
        </w:rPr>
        <w:t xml:space="preserve">หรือ ไลน์ ไอดี </w:t>
      </w:r>
      <w:r w:rsidRPr="00C13C8C">
        <w:t>@lawyerpoovong</w:t>
      </w:r>
      <w:r w:rsidRPr="00C13C8C">
        <w:br/>
      </w:r>
      <w:r w:rsidRPr="00C13C8C">
        <w:rPr>
          <w:cs/>
        </w:rPr>
        <w:t>ทุกปัญหามีทางออก ค้นหาโพสต์ทั้งหมดได้ที่ คำถามที่ปรึกษาบ่อยในเว็บไซต์</w:t>
      </w:r>
      <w:r w:rsidRPr="00C13C8C">
        <w:t xml:space="preserve"> </w:t>
      </w:r>
      <w:hyperlink r:id="rId4" w:history="1">
        <w:r w:rsidRPr="00C13C8C">
          <w:rPr>
            <w:rStyle w:val="Hyperlink"/>
          </w:rPr>
          <w:t>www.</w:t>
        </w:r>
        <w:r w:rsidRPr="00C13C8C">
          <w:rPr>
            <w:rStyle w:val="Hyperlink"/>
            <w:cs/>
          </w:rPr>
          <w:t>สู้คดี.</w:t>
        </w:r>
        <w:r w:rsidRPr="00C13C8C">
          <w:rPr>
            <w:rStyle w:val="Hyperlink"/>
          </w:rPr>
          <w:t>com</w:t>
        </w:r>
      </w:hyperlink>
      <w:r w:rsidRPr="00C13C8C">
        <w:t xml:space="preserve"> </w:t>
      </w:r>
      <w:r w:rsidRPr="00C13C8C">
        <w:rPr>
          <w:cs/>
        </w:rPr>
        <w:t>และ</w:t>
      </w:r>
      <w:r w:rsidRPr="00C13C8C">
        <w:t xml:space="preserve"> </w:t>
      </w:r>
      <w:hyperlink r:id="rId5" w:history="1">
        <w:r w:rsidRPr="00C13C8C">
          <w:rPr>
            <w:rStyle w:val="Hyperlink"/>
          </w:rPr>
          <w:t>www.</w:t>
        </w:r>
        <w:r w:rsidRPr="00C13C8C">
          <w:rPr>
            <w:rStyle w:val="Hyperlink"/>
            <w:cs/>
          </w:rPr>
          <w:t>ทนายภูวงษ์.</w:t>
        </w:r>
        <w:r w:rsidRPr="00C13C8C">
          <w:rPr>
            <w:rStyle w:val="Hyperlink"/>
          </w:rPr>
          <w:t>com</w:t>
        </w:r>
      </w:hyperlink>
    </w:p>
    <w:sectPr w:rsidR="002B6232" w:rsidRPr="00C13C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C8C"/>
    <w:rsid w:val="000554F2"/>
    <w:rsid w:val="001C2C6A"/>
    <w:rsid w:val="002B6232"/>
    <w:rsid w:val="005A4BC0"/>
    <w:rsid w:val="00A43436"/>
    <w:rsid w:val="00AF4A52"/>
    <w:rsid w:val="00C13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FE1DE"/>
  <w15:chartTrackingRefBased/>
  <w15:docId w15:val="{C49B6108-FA99-4388-9E12-BA5DD6852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3C8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3C8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3C8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3C8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3C8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3C8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3C8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3C8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3C8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3C8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3C8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3C8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3C8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3C8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3C8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3C8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3C8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3C8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3C8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13C8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3C8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13C8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13C8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3C8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3C8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13C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3C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3C8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3C8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13C8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3C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2025-07-28T02:40:00Z</dcterms:created>
  <dcterms:modified xsi:type="dcterms:W3CDTF">2025-07-28T02:40:00Z</dcterms:modified>
</cp:coreProperties>
</file>