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F829B" w14:textId="0E27DDF5" w:rsidR="001B0FF7" w:rsidRPr="001B0FF7" w:rsidRDefault="001B0FF7" w:rsidP="001B0FF7">
      <w:r w:rsidRPr="001B0FF7">
        <w:rPr>
          <w:cs/>
        </w:rPr>
        <w:t xml:space="preserve">ลำดับที่ </w:t>
      </w:r>
      <w:r w:rsidRPr="001B0FF7">
        <w:t>000417</w:t>
      </w:r>
      <w:r w:rsidRPr="001B0FF7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1B0FF7">
        <w:rPr>
          <w:b/>
          <w:bCs/>
          <w:cs/>
        </w:rPr>
        <w:t>ความรับผิดของผู้ขนส่งและผู้ส่งของต่อความเสียหายของสินค้าในตู้คอนเทนเนอร์</w:t>
      </w:r>
    </w:p>
    <w:p w14:paraId="04023161" w14:textId="77777777" w:rsidR="001B0FF7" w:rsidRPr="001B0FF7" w:rsidRDefault="001B0FF7" w:rsidP="001B0FF7">
      <w:r w:rsidRPr="001B0FF7">
        <w:rPr>
          <w:cs/>
        </w:rPr>
        <w:t xml:space="preserve">วิเคราะห์ฎีกาที่ </w:t>
      </w:r>
      <w:r w:rsidRPr="001B0FF7">
        <w:t>12708/2555</w:t>
      </w:r>
    </w:p>
    <w:p w14:paraId="632D0B23" w14:textId="77777777" w:rsidR="001B0FF7" w:rsidRPr="001B0FF7" w:rsidRDefault="001B0FF7" w:rsidP="001B0FF7">
      <w:r w:rsidRPr="001B0FF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B0FF7">
        <w:t>0818034097</w:t>
      </w:r>
    </w:p>
    <w:p w14:paraId="521120B2" w14:textId="77777777" w:rsidR="001B0FF7" w:rsidRPr="001B0FF7" w:rsidRDefault="001B0FF7" w:rsidP="001B0FF7">
      <w:r w:rsidRPr="001B0FF7">
        <w:rPr>
          <w:cs/>
        </w:rPr>
        <w:t>กฎหมายเกี่ยวกับอะไร</w:t>
      </w:r>
      <w:r w:rsidRPr="001B0FF7">
        <w:br/>
      </w:r>
      <w:r w:rsidRPr="001B0FF7">
        <w:rPr>
          <w:cs/>
        </w:rPr>
        <w:t xml:space="preserve">พระราชบัญญัติการรับขนของทางทะเล พ.ศ. </w:t>
      </w:r>
      <w:r w:rsidRPr="001B0FF7">
        <w:t xml:space="preserve">2534 </w:t>
      </w:r>
      <w:r w:rsidRPr="001B0FF7">
        <w:rPr>
          <w:cs/>
        </w:rPr>
        <w:t>และประมวลกฎหมายแพ่งและพาณิชย์ว่าด้วยเรื่องอายุความ การรับช่วงสิทธิของผู้เอาประกันภัย และความเสียหายต่อทรัพย์สิน</w:t>
      </w:r>
    </w:p>
    <w:p w14:paraId="7620247A" w14:textId="77777777" w:rsidR="001B0FF7" w:rsidRPr="001B0FF7" w:rsidRDefault="001B0FF7" w:rsidP="001B0FF7">
      <w:r w:rsidRPr="001B0FF7">
        <w:rPr>
          <w:cs/>
        </w:rPr>
        <w:t>วิเคราะห์คำพิพากษา</w:t>
      </w:r>
      <w:r w:rsidRPr="001B0FF7">
        <w:br/>
      </w:r>
      <w:r w:rsidRPr="001B0FF7">
        <w:rPr>
          <w:b/>
          <w:bCs/>
          <w:cs/>
        </w:rPr>
        <w:t>ข้อเท็จจริง</w:t>
      </w:r>
      <w:r w:rsidRPr="001B0FF7">
        <w:br/>
      </w:r>
      <w:r w:rsidRPr="001B0FF7">
        <w:rPr>
          <w:cs/>
        </w:rPr>
        <w:t xml:space="preserve">จำเลยที่ </w:t>
      </w:r>
      <w:r w:rsidRPr="001B0FF7">
        <w:t xml:space="preserve">2 </w:t>
      </w:r>
      <w:r w:rsidRPr="001B0FF7">
        <w:rPr>
          <w:cs/>
        </w:rPr>
        <w:t>เป็นผู้ขนส่งสินค้าซึ่งอยู่ในตู้คอนเทนเนอร์จากประเทศไทยไปยังท่าเรือฮ่องกง โดยมีปลายทางสุดท้ายที่ประเทศเอลซัลวาดอร์ เมื่อขนส่งถึงฮ่องกงแล้ว ตู้คอนเทนเนอร์ถูกยกจากเรือไปวางที่ลานพักสินค้าของการท่าเรือฮ่องกง จากนั้นได้มีการลากตู้คอนเทนเนอร์ไปยังโรงพักสินค้า และเกิดเพลิงไหม้ภายในตู้ ซึ่งมีผลทำให้สินค้าเสียหาย ผู้เอาประกันภัยไม่ได้รับสินค้าตามสภาพเดิม จึงไม่รับสินค้า และนำสินค้าออกขายประมูล</w:t>
      </w:r>
    </w:p>
    <w:p w14:paraId="4A245807" w14:textId="77777777" w:rsidR="001B0FF7" w:rsidRPr="001B0FF7" w:rsidRDefault="001B0FF7" w:rsidP="001B0FF7">
      <w:r w:rsidRPr="001B0FF7">
        <w:rPr>
          <w:b/>
          <w:bCs/>
          <w:cs/>
        </w:rPr>
        <w:t>ข้อกฎหมาย</w:t>
      </w:r>
    </w:p>
    <w:p w14:paraId="6F51DA2F" w14:textId="77777777" w:rsidR="001B0FF7" w:rsidRPr="001B0FF7" w:rsidRDefault="001B0FF7" w:rsidP="001B0FF7">
      <w:pPr>
        <w:numPr>
          <w:ilvl w:val="0"/>
          <w:numId w:val="1"/>
        </w:numPr>
      </w:pPr>
      <w:r w:rsidRPr="001B0FF7">
        <w:rPr>
          <w:b/>
          <w:bCs/>
          <w:cs/>
        </w:rPr>
        <w:t xml:space="preserve">มาตรา </w:t>
      </w:r>
      <w:r w:rsidRPr="001B0FF7">
        <w:rPr>
          <w:b/>
          <w:bCs/>
        </w:rPr>
        <w:t xml:space="preserve">39 </w:t>
      </w:r>
      <w:r w:rsidRPr="001B0FF7">
        <w:rPr>
          <w:b/>
          <w:bCs/>
          <w:cs/>
        </w:rPr>
        <w:t xml:space="preserve">พ.ร.บ.การรับขนของทางทะเล พ.ศ. </w:t>
      </w:r>
      <w:r w:rsidRPr="001B0FF7">
        <w:rPr>
          <w:b/>
          <w:bCs/>
        </w:rPr>
        <w:t>2534</w:t>
      </w:r>
      <w:r w:rsidRPr="001B0FF7">
        <w:t xml:space="preserve">: </w:t>
      </w:r>
      <w:r w:rsidRPr="001B0FF7">
        <w:rPr>
          <w:cs/>
        </w:rPr>
        <w:t>ความรับผิดของผู้ขนส่งจำกัดอยู่เฉพาะช่วงเวลาที่สินค้าหรือสิ่งของยังอยู่ในความดูแล</w:t>
      </w:r>
    </w:p>
    <w:p w14:paraId="322C2E84" w14:textId="77777777" w:rsidR="001B0FF7" w:rsidRPr="001B0FF7" w:rsidRDefault="001B0FF7" w:rsidP="001B0FF7">
      <w:pPr>
        <w:numPr>
          <w:ilvl w:val="0"/>
          <w:numId w:val="1"/>
        </w:numPr>
      </w:pPr>
      <w:r w:rsidRPr="001B0FF7">
        <w:rPr>
          <w:b/>
          <w:bCs/>
          <w:cs/>
        </w:rPr>
        <w:t xml:space="preserve">มาตรา </w:t>
      </w:r>
      <w:r w:rsidRPr="001B0FF7">
        <w:rPr>
          <w:b/>
          <w:bCs/>
        </w:rPr>
        <w:t>34 (2)</w:t>
      </w:r>
      <w:r w:rsidRPr="001B0FF7">
        <w:t xml:space="preserve">: </w:t>
      </w:r>
      <w:r w:rsidRPr="001B0FF7">
        <w:rPr>
          <w:cs/>
        </w:rPr>
        <w:t>หากผู้ขนส่งทราบว่าสินค้าเป็นวัตถุอันตราย และมีการติดเครื่องหมายอย่างชัดเจน อาจใช้เป็นเหตุยกเว้นความรับผิดได้</w:t>
      </w:r>
    </w:p>
    <w:p w14:paraId="64015817" w14:textId="77777777" w:rsidR="001B0FF7" w:rsidRPr="001B0FF7" w:rsidRDefault="001B0FF7" w:rsidP="001B0FF7">
      <w:pPr>
        <w:numPr>
          <w:ilvl w:val="0"/>
          <w:numId w:val="1"/>
        </w:numPr>
      </w:pPr>
      <w:r w:rsidRPr="001B0FF7">
        <w:rPr>
          <w:b/>
          <w:bCs/>
          <w:cs/>
        </w:rPr>
        <w:t xml:space="preserve">มาตรา </w:t>
      </w:r>
      <w:r w:rsidRPr="001B0FF7">
        <w:rPr>
          <w:b/>
          <w:bCs/>
        </w:rPr>
        <w:t xml:space="preserve">33 </w:t>
      </w:r>
      <w:r w:rsidRPr="001B0FF7">
        <w:rPr>
          <w:b/>
          <w:bCs/>
          <w:cs/>
        </w:rPr>
        <w:t>และอายุความทั่วไป ป.</w:t>
      </w:r>
      <w:proofErr w:type="spellStart"/>
      <w:r w:rsidRPr="001B0FF7">
        <w:rPr>
          <w:b/>
          <w:bCs/>
          <w:cs/>
        </w:rPr>
        <w:t>พ.พ</w:t>
      </w:r>
      <w:proofErr w:type="spellEnd"/>
      <w:r w:rsidRPr="001B0FF7">
        <w:rPr>
          <w:b/>
          <w:bCs/>
          <w:cs/>
        </w:rPr>
        <w:t xml:space="preserve">. มาตรา </w:t>
      </w:r>
      <w:r w:rsidRPr="001B0FF7">
        <w:rPr>
          <w:b/>
          <w:bCs/>
        </w:rPr>
        <w:t>193/30</w:t>
      </w:r>
      <w:r w:rsidRPr="001B0FF7">
        <w:t xml:space="preserve">: </w:t>
      </w:r>
      <w:r w:rsidRPr="001B0FF7">
        <w:rPr>
          <w:cs/>
        </w:rPr>
        <w:t xml:space="preserve">ความรับผิดของผู้ส่งของในกรณีไม่แจ้งสภาพสินค้าอันตราย ไม่อยู่ภายใต้มาตรา </w:t>
      </w:r>
      <w:r w:rsidRPr="001B0FF7">
        <w:t xml:space="preserve">46 </w:t>
      </w:r>
      <w:r w:rsidRPr="001B0FF7">
        <w:rPr>
          <w:cs/>
        </w:rPr>
        <w:t xml:space="preserve">ที่กำหนดอายุความ </w:t>
      </w:r>
      <w:r w:rsidRPr="001B0FF7">
        <w:t xml:space="preserve">1 </w:t>
      </w:r>
      <w:r w:rsidRPr="001B0FF7">
        <w:rPr>
          <w:cs/>
        </w:rPr>
        <w:t xml:space="preserve">ปีสำหรับผู้ขนส่ง แต่ให้นับตามอายุความทั่วไปคือ </w:t>
      </w:r>
      <w:r w:rsidRPr="001B0FF7">
        <w:t xml:space="preserve">10 </w:t>
      </w:r>
      <w:r w:rsidRPr="001B0FF7">
        <w:rPr>
          <w:cs/>
        </w:rPr>
        <w:t>ปี</w:t>
      </w:r>
    </w:p>
    <w:p w14:paraId="229D57E7" w14:textId="77777777" w:rsidR="001B0FF7" w:rsidRPr="001B0FF7" w:rsidRDefault="001B0FF7" w:rsidP="001B0FF7">
      <w:pPr>
        <w:numPr>
          <w:ilvl w:val="0"/>
          <w:numId w:val="1"/>
        </w:numPr>
      </w:pPr>
      <w:r w:rsidRPr="001B0FF7">
        <w:rPr>
          <w:b/>
          <w:bCs/>
          <w:cs/>
        </w:rPr>
        <w:t>การตีความมูลค่าความเสียหาย</w:t>
      </w:r>
      <w:r w:rsidRPr="001B0FF7">
        <w:t xml:space="preserve">: </w:t>
      </w:r>
      <w:r w:rsidRPr="001B0FF7">
        <w:rPr>
          <w:cs/>
        </w:rPr>
        <w:t>การคำนวณสินไหมต้องรวมถึงค่าใช้จ่ายอื่น และการสูญเสียสินค้าใหม่ที่ต้องเดินทางไกล ถือเป็นความเสียหายอย่างสิ้นเชิง</w:t>
      </w:r>
    </w:p>
    <w:p w14:paraId="094201D4" w14:textId="77777777" w:rsidR="001B0FF7" w:rsidRPr="001B0FF7" w:rsidRDefault="001B0FF7" w:rsidP="001B0FF7">
      <w:pPr>
        <w:numPr>
          <w:ilvl w:val="0"/>
          <w:numId w:val="1"/>
        </w:numPr>
      </w:pPr>
      <w:r w:rsidRPr="001B0FF7">
        <w:rPr>
          <w:b/>
          <w:bCs/>
          <w:cs/>
        </w:rPr>
        <w:lastRenderedPageBreak/>
        <w:t>การจ่ายค่าสินไหมของโจทก์ (บริษัทประกันภัย)</w:t>
      </w:r>
      <w:r w:rsidRPr="001B0FF7">
        <w:t xml:space="preserve"> </w:t>
      </w:r>
      <w:r w:rsidRPr="001B0FF7">
        <w:rPr>
          <w:cs/>
        </w:rPr>
        <w:t xml:space="preserve">ซึ่งสูงกว่าราคา </w:t>
      </w:r>
      <w:r w:rsidRPr="001B0FF7">
        <w:t xml:space="preserve">CIF </w:t>
      </w:r>
      <w:r w:rsidRPr="001B0FF7">
        <w:rPr>
          <w:cs/>
        </w:rPr>
        <w:t>ตามสัญญา เป็นการจ่ายชอบธรรมจากความเสียหายแท้จริง ผู้เอาประกันภัยจึงได้รับการเยียวยาครบถ้วน และโจทก์ย่อมได้รับช่วงสิทธิเรียกร้อง</w:t>
      </w:r>
    </w:p>
    <w:p w14:paraId="444CCB60" w14:textId="77777777" w:rsidR="001B0FF7" w:rsidRPr="001B0FF7" w:rsidRDefault="001B0FF7" w:rsidP="001B0FF7">
      <w:r w:rsidRPr="001B0FF7">
        <w:rPr>
          <w:b/>
          <w:bCs/>
          <w:cs/>
        </w:rPr>
        <w:t>ดุลพินิจของศาล</w:t>
      </w:r>
      <w:r w:rsidRPr="001B0FF7">
        <w:br/>
      </w:r>
      <w:r w:rsidRPr="001B0FF7">
        <w:rPr>
          <w:cs/>
        </w:rPr>
        <w:t xml:space="preserve">ศาลวินิจฉัยว่าหน้าที่ยุติของผู้ขนส่งจำเลยที่ </w:t>
      </w:r>
      <w:r w:rsidRPr="001B0FF7">
        <w:t xml:space="preserve">2 </w:t>
      </w:r>
      <w:r w:rsidRPr="001B0FF7">
        <w:rPr>
          <w:cs/>
        </w:rPr>
        <w:t xml:space="preserve">สิ้นสุดเมื่อส่งมอบตู้คอนเทนเนอร์ที่ท่าเรือฮ่องกงแล้ว จึงไม่ต้องรับผิดในความเสียหายที่เกิดขึ้นภายหลัง ทั้งยังวางหลักว่าผู้ส่งของที่ไม่แจ้งลักษณะสินค้าอันตรายอาจมีความผิดตามมาตรา </w:t>
      </w:r>
      <w:r w:rsidRPr="001B0FF7">
        <w:t xml:space="preserve">33 </w:t>
      </w:r>
      <w:r w:rsidRPr="001B0FF7">
        <w:rPr>
          <w:cs/>
        </w:rPr>
        <w:t xml:space="preserve">โดยไม่อยู่ในอายุความ </w:t>
      </w:r>
      <w:r w:rsidRPr="001B0FF7">
        <w:t xml:space="preserve">1 </w:t>
      </w:r>
      <w:r w:rsidRPr="001B0FF7">
        <w:rPr>
          <w:cs/>
        </w:rPr>
        <w:t>ปี และหากผู้เอาประกันภัยไม่รับสินค้า ถือว่าสินค้าเสียหายโดยปริยาย การประมูลขายเพื่อจำกัดความเสียหายก็ถือว่าชอบแล้ว</w:t>
      </w:r>
    </w:p>
    <w:p w14:paraId="512305E7" w14:textId="77777777" w:rsidR="001B0FF7" w:rsidRPr="001B0FF7" w:rsidRDefault="001B0FF7" w:rsidP="001B0FF7">
      <w:r w:rsidRPr="001B0FF7">
        <w:rPr>
          <w:b/>
          <w:bCs/>
          <w:cs/>
        </w:rPr>
        <w:t>สรุปคำพิพากษา</w:t>
      </w:r>
      <w:r w:rsidRPr="001B0FF7">
        <w:br/>
      </w:r>
      <w:r w:rsidRPr="001B0FF7">
        <w:rPr>
          <w:cs/>
        </w:rPr>
        <w:t xml:space="preserve">จำเลยที่ </w:t>
      </w:r>
      <w:r w:rsidRPr="001B0FF7">
        <w:t xml:space="preserve">2 </w:t>
      </w:r>
      <w:r w:rsidRPr="001B0FF7">
        <w:rPr>
          <w:cs/>
        </w:rPr>
        <w:t xml:space="preserve">ไม่ต้องรับผิดต่อความเสียหายของสินค้าในตู้คอนเทนเนอร์ เนื่องจากหน้าที่ในการขนส่งสิ้นสุดลงเมื่อส่งมอบให้การท่าเรือฮ่องกงแล้ว ความเสียหายเกิดขึ้นภายหลังในช่วงที่อยู่นอกเหนือความควบคุมของจำเลย โจทก์ในฐานะบริษัทประกันภัยมีสิทธิได้รับช่วงสิทธิเรียกร้องจากผู้เอาประกันภัย โดยการจ่ายค่าสินไหมที่สูงกว่าราคา </w:t>
      </w:r>
      <w:r w:rsidRPr="001B0FF7">
        <w:t xml:space="preserve">CIF </w:t>
      </w:r>
      <w:r w:rsidRPr="001B0FF7">
        <w:rPr>
          <w:cs/>
        </w:rPr>
        <w:t>ถือว่าชอบธรรมและสะท้อนความเสียหายแท้จริง ผู้ส่งของที่ละเลยไม่แจ้งสภาพอันตรายของสินค้า ต้องรับผิดโดยไม่อาจอ้างอายุความตาม พ.ร.บ.การขนส่งทางทะเลได้</w:t>
      </w:r>
    </w:p>
    <w:p w14:paraId="47A65B90" w14:textId="77777777" w:rsidR="001B0FF7" w:rsidRPr="001B0FF7" w:rsidRDefault="001B0FF7" w:rsidP="001B0FF7">
      <w:r w:rsidRPr="001B0FF7">
        <w:pict w14:anchorId="2FE2E6DD">
          <v:rect id="_x0000_i1031" style="width:0;height:1.5pt" o:hralign="center" o:hrstd="t" o:hr="t" fillcolor="#a0a0a0" stroked="f"/>
        </w:pict>
      </w:r>
    </w:p>
    <w:p w14:paraId="54138BB0" w14:textId="77777777" w:rsidR="001B0FF7" w:rsidRPr="001B0FF7" w:rsidRDefault="001B0FF7" w:rsidP="001B0FF7">
      <w:r w:rsidRPr="001B0FF7">
        <w:rPr>
          <w:cs/>
        </w:rPr>
        <w:t xml:space="preserve">มีปัญหาปรึกษา ทนายภูวงษ์ </w:t>
      </w:r>
      <w:r w:rsidRPr="001B0FF7">
        <w:t xml:space="preserve">081-803-4097 </w:t>
      </w:r>
      <w:r w:rsidRPr="001B0FF7">
        <w:rPr>
          <w:cs/>
        </w:rPr>
        <w:t xml:space="preserve">หรือ ไลน์ ไอดี </w:t>
      </w:r>
      <w:r w:rsidRPr="001B0FF7">
        <w:t>@lawyerpoovong</w:t>
      </w:r>
      <w:r w:rsidRPr="001B0FF7">
        <w:br/>
      </w:r>
      <w:r w:rsidRPr="001B0FF7">
        <w:rPr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1B0FF7">
        <w:rPr>
          <w:cs/>
        </w:rPr>
        <w:t>เวป</w:t>
      </w:r>
      <w:proofErr w:type="spellEnd"/>
      <w:r w:rsidRPr="001B0FF7">
        <w:rPr>
          <w:cs/>
        </w:rPr>
        <w:t>ไซ</w:t>
      </w:r>
      <w:proofErr w:type="spellStart"/>
      <w:r w:rsidRPr="001B0FF7">
        <w:rPr>
          <w:cs/>
        </w:rPr>
        <w:t>ต์</w:t>
      </w:r>
      <w:proofErr w:type="spellEnd"/>
      <w:r w:rsidRPr="001B0FF7">
        <w:t xml:space="preserve"> </w:t>
      </w:r>
      <w:hyperlink r:id="rId5" w:history="1">
        <w:r w:rsidRPr="001B0FF7">
          <w:rPr>
            <w:rStyle w:val="Hyperlink"/>
          </w:rPr>
          <w:t>www.</w:t>
        </w:r>
        <w:r w:rsidRPr="001B0FF7">
          <w:rPr>
            <w:rStyle w:val="Hyperlink"/>
            <w:cs/>
          </w:rPr>
          <w:t>สู้คดี.</w:t>
        </w:r>
        <w:r w:rsidRPr="001B0FF7">
          <w:rPr>
            <w:rStyle w:val="Hyperlink"/>
          </w:rPr>
          <w:t>com</w:t>
        </w:r>
      </w:hyperlink>
      <w:r w:rsidRPr="001B0FF7">
        <w:t xml:space="preserve"> </w:t>
      </w:r>
      <w:r w:rsidRPr="001B0FF7">
        <w:rPr>
          <w:cs/>
        </w:rPr>
        <w:t>และ</w:t>
      </w:r>
      <w:r w:rsidRPr="001B0FF7">
        <w:t xml:space="preserve"> </w:t>
      </w:r>
      <w:hyperlink r:id="rId6" w:history="1">
        <w:r w:rsidRPr="001B0FF7">
          <w:rPr>
            <w:rStyle w:val="Hyperlink"/>
          </w:rPr>
          <w:t>www.</w:t>
        </w:r>
        <w:r w:rsidRPr="001B0FF7">
          <w:rPr>
            <w:rStyle w:val="Hyperlink"/>
            <w:cs/>
          </w:rPr>
          <w:t>ทนายภูวงษ์.</w:t>
        </w:r>
        <w:r w:rsidRPr="001B0FF7">
          <w:rPr>
            <w:rStyle w:val="Hyperlink"/>
          </w:rPr>
          <w:t>com</w:t>
        </w:r>
      </w:hyperlink>
    </w:p>
    <w:p w14:paraId="37B4EDA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3445BD"/>
    <w:multiLevelType w:val="multilevel"/>
    <w:tmpl w:val="4F16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1117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FF7"/>
    <w:rsid w:val="000554F2"/>
    <w:rsid w:val="001B0FF7"/>
    <w:rsid w:val="001C2C6A"/>
    <w:rsid w:val="002B6232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86D21"/>
  <w15:chartTrackingRefBased/>
  <w15:docId w15:val="{BF9E63F4-4ED1-4B4C-90ED-BED99D26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0FF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0FF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0FF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0FF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0FF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0FF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0FF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0FF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0FF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0FF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0FF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0FF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0FF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0FF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0FF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0FF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0FF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0FF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0FF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B0FF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0FF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B0FF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B0FF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0FF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0FF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B0F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0F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0FF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0FF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B0FF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0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2025-07-28T02:32:00Z</dcterms:created>
  <dcterms:modified xsi:type="dcterms:W3CDTF">2025-07-28T02:33:00Z</dcterms:modified>
</cp:coreProperties>
</file>