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0727D" w14:textId="77777777" w:rsidR="00EB0989" w:rsidRPr="00EB0989" w:rsidRDefault="00EB0989" w:rsidP="00EB0989">
      <w:r w:rsidRPr="00EB0989">
        <w:rPr>
          <w:cs/>
        </w:rPr>
        <w:t xml:space="preserve">ลำดับที่ </w:t>
      </w:r>
      <w:r w:rsidRPr="00EB0989">
        <w:t>000443</w:t>
      </w:r>
      <w:r w:rsidRPr="00EB0989">
        <w:br/>
      </w:r>
      <w:r w:rsidRPr="00EB0989">
        <w:rPr>
          <w:cs/>
        </w:rPr>
        <w:t>หัวข้อเรื่อง ฟ้องหมิ่นประมาทและฟ้องเท็จต้องระบุข้อเท็จจริงให้ชัด</w:t>
      </w:r>
      <w:r w:rsidRPr="00EB0989">
        <w:br/>
      </w:r>
      <w:r w:rsidRPr="00EB0989">
        <w:rPr>
          <w:cs/>
        </w:rPr>
        <w:t xml:space="preserve">วิเคราะห์ฎีกาที่ </w:t>
      </w:r>
      <w:r w:rsidRPr="00EB0989">
        <w:t>888/2523</w:t>
      </w:r>
      <w:r w:rsidRPr="00EB0989">
        <w:br/>
      </w:r>
      <w:r w:rsidRPr="00EB098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B0989">
        <w:t>0818034097</w:t>
      </w:r>
    </w:p>
    <w:p w14:paraId="32950DA3" w14:textId="77777777" w:rsidR="00EB0989" w:rsidRPr="00EB0989" w:rsidRDefault="00EB0989" w:rsidP="00EB0989">
      <w:r w:rsidRPr="00EB0989">
        <w:rPr>
          <w:cs/>
        </w:rPr>
        <w:t>กฎหมายเกี่ยวกับอะไร</w:t>
      </w:r>
      <w:r w:rsidRPr="00EB0989">
        <w:br/>
      </w:r>
      <w:r w:rsidRPr="00EB0989">
        <w:rPr>
          <w:cs/>
        </w:rPr>
        <w:t xml:space="preserve">กฎหมายวิธีพิจารณาความอาญา มาตรา </w:t>
      </w:r>
      <w:r w:rsidRPr="00EB0989">
        <w:t xml:space="preserve">158(5) </w:t>
      </w:r>
      <w:r w:rsidRPr="00EB0989">
        <w:rPr>
          <w:cs/>
        </w:rPr>
        <w:t xml:space="preserve">และมาตรา </w:t>
      </w:r>
      <w:r w:rsidRPr="00EB0989">
        <w:t>161</w:t>
      </w:r>
    </w:p>
    <w:p w14:paraId="1B38F32B" w14:textId="77777777" w:rsidR="00EB0989" w:rsidRPr="00EB0989" w:rsidRDefault="00EB0989" w:rsidP="00EB0989">
      <w:r w:rsidRPr="00EB0989">
        <w:rPr>
          <w:cs/>
        </w:rPr>
        <w:t>วิเคราะห์คำพิพากษาฎีกา</w:t>
      </w:r>
      <w:r w:rsidRPr="00EB0989">
        <w:br/>
      </w:r>
      <w:r w:rsidRPr="00EB0989">
        <w:rPr>
          <w:b/>
          <w:bCs/>
          <w:cs/>
        </w:rPr>
        <w:t>ข้อเท็จจริง</w:t>
      </w:r>
      <w:r w:rsidRPr="00EB0989">
        <w:br/>
      </w:r>
      <w:r w:rsidRPr="00EB0989">
        <w:rPr>
          <w:cs/>
        </w:rPr>
        <w:t>โจทก์ยื่นฟ้องจำเลยในข้อหาหมิ่นประมาทและฟ้องเท็จ โดยอ้างว่าจำเลยได้จงใจนำข้อความเท็จไปฟ้องโจทก์ในคดีอาญา เพื่อกลั่นแกล้งโจทก์ เนื่องจากโจทก์เป็นทนายความฟ้องจำเลยในคดีอาญาอีกคดีหนึ่ง ทั้งนี้ โจทก์ได้แนบสำเนาคำฟ้องที่จำเลยเคยฟ้องโจทก์มาด้วย</w:t>
      </w:r>
    </w:p>
    <w:p w14:paraId="72D58100" w14:textId="77777777" w:rsidR="00EB0989" w:rsidRPr="00EB0989" w:rsidRDefault="00EB0989" w:rsidP="00EB0989">
      <w:r w:rsidRPr="00EB0989">
        <w:rPr>
          <w:b/>
          <w:bCs/>
          <w:cs/>
        </w:rPr>
        <w:t>ข้อกฎหมายและดุลพินิจของศาล</w:t>
      </w:r>
      <w:r w:rsidRPr="00EB0989">
        <w:br/>
      </w:r>
      <w:r w:rsidRPr="00EB0989">
        <w:rPr>
          <w:cs/>
        </w:rPr>
        <w:t>ศาลพิจารณาแล้วเห็นว่า</w:t>
      </w:r>
    </w:p>
    <w:p w14:paraId="03C2C8AD" w14:textId="77777777" w:rsidR="00EB0989" w:rsidRPr="00EB0989" w:rsidRDefault="00EB0989" w:rsidP="00EB0989">
      <w:pPr>
        <w:numPr>
          <w:ilvl w:val="0"/>
          <w:numId w:val="1"/>
        </w:numPr>
      </w:pPr>
      <w:r w:rsidRPr="00EB0989">
        <w:rPr>
          <w:cs/>
        </w:rPr>
        <w:t>การฟ้องข้อหาฟ้องเท็จและหมิ่นประมาท ต้องระบุชัดเจนว่า ข้อความใดเป็นเท็จ ความจริงคืออะไร เพื่อให้จำเลยสามารถต่อสู้คดีได้อย่างเข้าใจชัด</w:t>
      </w:r>
    </w:p>
    <w:p w14:paraId="62994912" w14:textId="77777777" w:rsidR="00EB0989" w:rsidRPr="00EB0989" w:rsidRDefault="00EB0989" w:rsidP="00EB0989">
      <w:pPr>
        <w:numPr>
          <w:ilvl w:val="0"/>
          <w:numId w:val="1"/>
        </w:numPr>
      </w:pPr>
      <w:r w:rsidRPr="00EB0989">
        <w:rPr>
          <w:cs/>
        </w:rPr>
        <w:t>ในข้อหาหมิ่นประมาท โจทก์ต้องระบุว่าข้อความใด วรรคใดที่เป็นการใส่ความเสียหายแก่ชื่อเสียง ไม่ใช่กล่าวกว้าง ๆ ว่าเสียชื่อเสียง</w:t>
      </w:r>
    </w:p>
    <w:p w14:paraId="2D952888" w14:textId="77777777" w:rsidR="00EB0989" w:rsidRPr="00EB0989" w:rsidRDefault="00EB0989" w:rsidP="00EB0989">
      <w:pPr>
        <w:numPr>
          <w:ilvl w:val="0"/>
          <w:numId w:val="1"/>
        </w:numPr>
      </w:pPr>
      <w:r w:rsidRPr="00EB0989">
        <w:rPr>
          <w:cs/>
        </w:rPr>
        <w:t>แม้แนบสำเนาคำฟ้องของจำเลยมา แต่เนื้อหาคำฟ้องของโจทก์เองก็ต้องสมบูรณ์ในตัวเองก่อน เพื่อให้ศาลพิจารณาได้ชัด</w:t>
      </w:r>
    </w:p>
    <w:p w14:paraId="4E40BFF3" w14:textId="77777777" w:rsidR="00EB0989" w:rsidRPr="00EB0989" w:rsidRDefault="00EB0989" w:rsidP="00EB0989">
      <w:pPr>
        <w:numPr>
          <w:ilvl w:val="0"/>
          <w:numId w:val="1"/>
        </w:numPr>
      </w:pPr>
      <w:r w:rsidRPr="00EB0989">
        <w:rPr>
          <w:cs/>
        </w:rPr>
        <w:t>คดีนี้ เมื่อศาลไต่สวนมูลฟ้องแล้ว เห็นว่าคำฟ้องไม่ระบุข้อหาชัดเจนเพียงพอ ถือเป็นฟ้องเคลือบคลุม ไม่อาจทำให้จำเลยเข้าใจข้อหาได้</w:t>
      </w:r>
    </w:p>
    <w:p w14:paraId="25109F40" w14:textId="77777777" w:rsidR="00EB0989" w:rsidRPr="00EB0989" w:rsidRDefault="00EB0989" w:rsidP="00EB0989">
      <w:r w:rsidRPr="00EB0989">
        <w:rPr>
          <w:b/>
          <w:bCs/>
          <w:cs/>
        </w:rPr>
        <w:t>สรุปคำพิพากษา</w:t>
      </w:r>
      <w:r w:rsidRPr="00EB0989">
        <w:br/>
      </w:r>
      <w:r w:rsidRPr="00EB0989">
        <w:rPr>
          <w:cs/>
        </w:rPr>
        <w:t xml:space="preserve">คำฟ้องของโจทก์ในคดีหมิ่นประมาทและฟ้องเท็จไม่เป็นไปตามหลักกฎหมาย เนื่องจากไม่ได้ระบุข้อเท็จจริงที่เป็นสาระสำคัญอย่างชัดแจ้ง ไม่สามารถทำให้จำเลยเข้าใจข้อกล่าวหาได้อย่างชัดเจน ศาลจึงมีอำนาจตาม ป.วิ.อ. มาตรา </w:t>
      </w:r>
      <w:r w:rsidRPr="00EB0989">
        <w:t xml:space="preserve">161 </w:t>
      </w:r>
      <w:r w:rsidRPr="00EB0989">
        <w:rPr>
          <w:cs/>
        </w:rPr>
        <w:t>ในการยกฟ้องเสียตั้งแต่ขั้นตอนการไต่สวนมูลฟ้อง</w:t>
      </w:r>
    </w:p>
    <w:p w14:paraId="09BA2927" w14:textId="77777777" w:rsidR="00EB0989" w:rsidRPr="00EB0989" w:rsidRDefault="00EB0989" w:rsidP="00EB0989">
      <w:r w:rsidRPr="00EB0989">
        <w:rPr>
          <w:cs/>
        </w:rPr>
        <w:lastRenderedPageBreak/>
        <w:t xml:space="preserve">มีปัญหาปรึกษา ทนายภูวงษ์ </w:t>
      </w:r>
      <w:r w:rsidRPr="00EB0989">
        <w:t xml:space="preserve">081-803-4097 </w:t>
      </w:r>
      <w:r w:rsidRPr="00EB0989">
        <w:rPr>
          <w:cs/>
        </w:rPr>
        <w:t xml:space="preserve">หรือ ไลน์ ไอดี </w:t>
      </w:r>
      <w:r w:rsidRPr="00EB0989">
        <w:t xml:space="preserve">@lawyerpoovong </w:t>
      </w:r>
      <w:r w:rsidRPr="00EB0989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EB0989">
        <w:t xml:space="preserve"> </w:t>
      </w:r>
      <w:hyperlink r:id="rId5" w:history="1">
        <w:r w:rsidRPr="00EB0989">
          <w:rPr>
            <w:rStyle w:val="Hyperlink"/>
          </w:rPr>
          <w:t>www.</w:t>
        </w:r>
        <w:r w:rsidRPr="00EB0989">
          <w:rPr>
            <w:rStyle w:val="Hyperlink"/>
            <w:cs/>
          </w:rPr>
          <w:t>สู้คดี.</w:t>
        </w:r>
        <w:r w:rsidRPr="00EB0989">
          <w:rPr>
            <w:rStyle w:val="Hyperlink"/>
          </w:rPr>
          <w:t>com</w:t>
        </w:r>
      </w:hyperlink>
      <w:r w:rsidRPr="00EB0989">
        <w:t xml:space="preserve"> </w:t>
      </w:r>
      <w:r w:rsidRPr="00EB0989">
        <w:rPr>
          <w:cs/>
        </w:rPr>
        <w:t>และ</w:t>
      </w:r>
      <w:r w:rsidRPr="00EB0989">
        <w:t xml:space="preserve"> </w:t>
      </w:r>
      <w:hyperlink r:id="rId6" w:history="1">
        <w:r w:rsidRPr="00EB0989">
          <w:rPr>
            <w:rStyle w:val="Hyperlink"/>
          </w:rPr>
          <w:t>www.</w:t>
        </w:r>
        <w:r w:rsidRPr="00EB0989">
          <w:rPr>
            <w:rStyle w:val="Hyperlink"/>
            <w:cs/>
          </w:rPr>
          <w:t>ทนายภูวงษ์.</w:t>
        </w:r>
        <w:r w:rsidRPr="00EB0989">
          <w:rPr>
            <w:rStyle w:val="Hyperlink"/>
          </w:rPr>
          <w:t>com</w:t>
        </w:r>
      </w:hyperlink>
    </w:p>
    <w:p w14:paraId="045933BB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7180B"/>
    <w:multiLevelType w:val="multilevel"/>
    <w:tmpl w:val="18E2D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993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989"/>
    <w:rsid w:val="000554F2"/>
    <w:rsid w:val="001C2C6A"/>
    <w:rsid w:val="002B6232"/>
    <w:rsid w:val="005A4BC0"/>
    <w:rsid w:val="00A43436"/>
    <w:rsid w:val="00AF4A52"/>
    <w:rsid w:val="00EB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6052C"/>
  <w15:chartTrackingRefBased/>
  <w15:docId w15:val="{6B146E89-A9A7-4C84-8659-2F5EDF53D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98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98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98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9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9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9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9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9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9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98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98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98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98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98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98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98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98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98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98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B098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9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B098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B098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98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98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B09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9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98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98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09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9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2025-07-28T02:15:00Z</dcterms:created>
  <dcterms:modified xsi:type="dcterms:W3CDTF">2025-07-28T02:15:00Z</dcterms:modified>
</cp:coreProperties>
</file>