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02F2" w14:textId="77777777" w:rsidR="00762358" w:rsidRPr="00762358" w:rsidRDefault="00762358" w:rsidP="00762358">
      <w:r w:rsidRPr="00762358">
        <w:rPr>
          <w:cs/>
        </w:rPr>
        <w:t xml:space="preserve">ลำดับที่ </w:t>
      </w:r>
      <w:r w:rsidRPr="00762358">
        <w:t>000470</w:t>
      </w:r>
      <w:r w:rsidRPr="00762358">
        <w:br/>
      </w:r>
      <w:r w:rsidRPr="00762358">
        <w:rPr>
          <w:cs/>
        </w:rPr>
        <w:t>หัวข้อเรื่อง กรรโชกทรัพย์โดยการขู่เข็ญเปิดเผยรูปภาพละเมิดชื่อเสียง</w:t>
      </w:r>
      <w:r w:rsidRPr="00762358">
        <w:br/>
      </w:r>
      <w:r w:rsidRPr="00762358">
        <w:rPr>
          <w:cs/>
        </w:rPr>
        <w:t xml:space="preserve">วิเคราะห์ฎีกาที่ </w:t>
      </w:r>
      <w:r w:rsidRPr="00762358">
        <w:t>4012/2534</w:t>
      </w:r>
      <w:r w:rsidRPr="00762358">
        <w:br/>
      </w:r>
      <w:r w:rsidRPr="0076235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62358">
        <w:t>0818034097</w:t>
      </w:r>
    </w:p>
    <w:p w14:paraId="65E0BDFA" w14:textId="77777777" w:rsidR="00762358" w:rsidRPr="00762358" w:rsidRDefault="00762358" w:rsidP="00762358">
      <w:r w:rsidRPr="00762358">
        <w:rPr>
          <w:cs/>
        </w:rPr>
        <w:t>กฎหมายเกี่ยวกับอะไร</w:t>
      </w:r>
      <w:r w:rsidRPr="00762358">
        <w:br/>
      </w:r>
      <w:r w:rsidRPr="00762358">
        <w:rPr>
          <w:cs/>
        </w:rPr>
        <w:t xml:space="preserve">ประมวลกฎหมายอาญา มาตรา </w:t>
      </w:r>
      <w:r w:rsidRPr="00762358">
        <w:t xml:space="preserve">337 </w:t>
      </w:r>
      <w:r w:rsidRPr="00762358">
        <w:rPr>
          <w:cs/>
        </w:rPr>
        <w:t xml:space="preserve">ว่าด้วยความผิดฐานกรรโชกทรัพย์ และประมวลกฎหมายวิธีพิจารณาความอาญา มาตรา </w:t>
      </w:r>
      <w:r w:rsidRPr="00762358">
        <w:t xml:space="preserve">232 </w:t>
      </w:r>
      <w:r w:rsidRPr="00762358">
        <w:rPr>
          <w:cs/>
        </w:rPr>
        <w:t>เรื่องการอ้างพยาน</w:t>
      </w:r>
    </w:p>
    <w:p w14:paraId="79E50545" w14:textId="77777777" w:rsidR="00762358" w:rsidRPr="00762358" w:rsidRDefault="00762358" w:rsidP="00762358">
      <w:r w:rsidRPr="00762358">
        <w:rPr>
          <w:cs/>
        </w:rPr>
        <w:t xml:space="preserve">วิเคราะห์คำพิพากษาฎีกาเลขที่ </w:t>
      </w:r>
      <w:r w:rsidRPr="00762358">
        <w:t>4012/2534</w:t>
      </w:r>
      <w:r w:rsidRPr="00762358">
        <w:br/>
      </w:r>
      <w:r w:rsidRPr="00762358">
        <w:rPr>
          <w:b/>
          <w:bCs/>
          <w:cs/>
        </w:rPr>
        <w:t>ข้อเท็จจริง</w:t>
      </w:r>
      <w:r w:rsidRPr="00762358">
        <w:br/>
      </w:r>
      <w:r w:rsidRPr="00762358">
        <w:rPr>
          <w:cs/>
        </w:rPr>
        <w:t xml:space="preserve">โจทก์ในคดีนี้นำ ด. ซึ่งเป็นจำเลยในคดีอาญาหมายเลขแดงที่ </w:t>
      </w:r>
      <w:r w:rsidRPr="00762358">
        <w:t xml:space="preserve">2699/2529 </w:t>
      </w:r>
      <w:r w:rsidRPr="00762358">
        <w:rPr>
          <w:cs/>
        </w:rPr>
        <w:t>ของศาลชั้นต้นมาเป็นพยานในคดีนี้ โดยที่พนักงานสอบสวนไม่ได้สอบสวน ด. ไว้เป็นพยานตั้งแต่ต้น และมีการกล่าวหาว่า ด. ได้ขู่เข็ญผู้เสียหายว่าจะนำรูปถ่ายที่แต่งตัวเป็นฆราวาสไปโฆษณา เพื่อให้ผู้เสียหายมอบเงินให้</w:t>
      </w:r>
    </w:p>
    <w:p w14:paraId="62082605" w14:textId="77777777" w:rsidR="00762358" w:rsidRPr="00762358" w:rsidRDefault="00762358" w:rsidP="00762358">
      <w:r w:rsidRPr="00762358">
        <w:rPr>
          <w:b/>
          <w:bCs/>
          <w:cs/>
        </w:rPr>
        <w:t>ข้อกฎหมายและดุลพินิจของศาล</w:t>
      </w:r>
    </w:p>
    <w:p w14:paraId="6DA774B1" w14:textId="77777777" w:rsidR="00762358" w:rsidRPr="00762358" w:rsidRDefault="00762358" w:rsidP="00762358">
      <w:pPr>
        <w:numPr>
          <w:ilvl w:val="0"/>
          <w:numId w:val="1"/>
        </w:numPr>
      </w:pPr>
      <w:r w:rsidRPr="00762358">
        <w:rPr>
          <w:cs/>
        </w:rPr>
        <w:t>ตาม</w:t>
      </w:r>
      <w:r w:rsidRPr="00762358">
        <w:t xml:space="preserve"> </w:t>
      </w:r>
      <w:r w:rsidRPr="00762358">
        <w:rPr>
          <w:b/>
          <w:bCs/>
          <w:cs/>
        </w:rPr>
        <w:t xml:space="preserve">ป.วิ.อ. มาตรา </w:t>
      </w:r>
      <w:r w:rsidRPr="00762358">
        <w:rPr>
          <w:b/>
          <w:bCs/>
        </w:rPr>
        <w:t>232</w:t>
      </w:r>
      <w:r w:rsidRPr="00762358">
        <w:t xml:space="preserve"> </w:t>
      </w:r>
      <w:r w:rsidRPr="00762358">
        <w:rPr>
          <w:cs/>
        </w:rPr>
        <w:t>ห้ามไม่ให้โจทก์อ้างจำเลยเป็นพยานในคดีอาญา แต่ในกรณีนี้ ด. มิได้เป็นจำเลยร่วมในคดีเดียวกันกับจำเลยในคดีนี้ ศาลจึงวินิจฉัยว่าไม่เข้าหลักเกณฑ์ข้อห้ามดังกล่าว</w:t>
      </w:r>
    </w:p>
    <w:p w14:paraId="4C349333" w14:textId="77777777" w:rsidR="00762358" w:rsidRPr="00762358" w:rsidRDefault="00762358" w:rsidP="00762358">
      <w:pPr>
        <w:numPr>
          <w:ilvl w:val="0"/>
          <w:numId w:val="1"/>
        </w:numPr>
      </w:pPr>
      <w:r w:rsidRPr="00762358">
        <w:rPr>
          <w:cs/>
        </w:rPr>
        <w:t>แม้พนักงานสอบสวนจะไม่สอบสวน ด. ไว้ในฐานะพยานโดยตรง แต่การที่ได้มีการรวบรวมพยานหลักฐานไว้แล้ว ถือว่าเป็นการสอบสวนโดยชอบ และพยานในศาลไม่จำเป็นต้องตรงกับพยานในชั้นสอบสวน</w:t>
      </w:r>
    </w:p>
    <w:p w14:paraId="17FFF0C2" w14:textId="77777777" w:rsidR="00762358" w:rsidRPr="00762358" w:rsidRDefault="00762358" w:rsidP="00762358">
      <w:pPr>
        <w:numPr>
          <w:ilvl w:val="0"/>
          <w:numId w:val="1"/>
        </w:numPr>
      </w:pPr>
      <w:r w:rsidRPr="00762358">
        <w:rPr>
          <w:cs/>
        </w:rPr>
        <w:t>ศาลจึงสามารถรับฟังคำเบิกความของ ด. ได้</w:t>
      </w:r>
    </w:p>
    <w:p w14:paraId="50C40529" w14:textId="77777777" w:rsidR="00762358" w:rsidRPr="00762358" w:rsidRDefault="00762358" w:rsidP="00762358">
      <w:pPr>
        <w:numPr>
          <w:ilvl w:val="0"/>
          <w:numId w:val="1"/>
        </w:numPr>
      </w:pPr>
      <w:r w:rsidRPr="00762358">
        <w:rPr>
          <w:cs/>
        </w:rPr>
        <w:t>ในส่วนของการกระทำความผิด ศาลเห็นว่าแม้ ด. ยังมิได้รับเงิน แต่การที่ผู้เสียหายยินยอมมอบเงินให้เพราะถูกขู่เข็ญ ถือเป็นความผิดสำเร็จฐานกรรโชกทรัพย์แล้ว</w:t>
      </w:r>
    </w:p>
    <w:p w14:paraId="0B06E910" w14:textId="77777777" w:rsidR="00762358" w:rsidRPr="00762358" w:rsidRDefault="00762358" w:rsidP="00762358">
      <w:r w:rsidRPr="00762358">
        <w:rPr>
          <w:cs/>
        </w:rPr>
        <w:t>สรุปคำพิพากษา</w:t>
      </w:r>
      <w:r w:rsidRPr="00762358">
        <w:br/>
      </w:r>
      <w:r w:rsidRPr="00762358">
        <w:rPr>
          <w:cs/>
        </w:rPr>
        <w:t>ด. ขู่เข็ญว่าจะโฆษณารูปผู้เสียหายในลักษณะที่ทำลายชื่อเสียงจนผู้เสียหายยินยอมมอบเงินให้ แม้ ด. ยังมิได้รับเงิน แต่ก็ถือว่าความผิดฐานกรรโชกทรัพย์เกิดขึ้นโดยสมบูรณ์แล้ว การที่ศาลรับฟังคำเบิกความของ ด. แม้ไม่ใช่พยานในชั้นสอบสวน ก็ชอบด้วยกฎหมายและสามารถนำไปใช้ลงโทษจำเลยได้</w:t>
      </w:r>
    </w:p>
    <w:p w14:paraId="7F2AC292" w14:textId="01B68A17" w:rsidR="002B6232" w:rsidRDefault="00762358">
      <w:pPr>
        <w:rPr>
          <w:rFonts w:hint="cs"/>
        </w:rPr>
      </w:pPr>
      <w:r w:rsidRPr="00762358">
        <w:rPr>
          <w:cs/>
        </w:rPr>
        <w:lastRenderedPageBreak/>
        <w:t xml:space="preserve">มีปัญหาปรึกษา ทนายภูวงษ์ </w:t>
      </w:r>
      <w:r w:rsidRPr="00762358">
        <w:t xml:space="preserve">081-803-4097 </w:t>
      </w:r>
      <w:r w:rsidRPr="00762358">
        <w:rPr>
          <w:cs/>
        </w:rPr>
        <w:t xml:space="preserve">หรือ ไลน์ ไอดี </w:t>
      </w:r>
      <w:r w:rsidRPr="00762358">
        <w:t>@lawyerpoovong</w:t>
      </w:r>
      <w:r w:rsidRPr="00762358">
        <w:br/>
      </w:r>
      <w:r w:rsidRPr="00762358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62358">
        <w:rPr>
          <w:cs/>
        </w:rPr>
        <w:t>เวป</w:t>
      </w:r>
      <w:proofErr w:type="spellEnd"/>
      <w:r w:rsidRPr="00762358">
        <w:rPr>
          <w:cs/>
        </w:rPr>
        <w:t>ไซ</w:t>
      </w:r>
      <w:proofErr w:type="spellStart"/>
      <w:r w:rsidRPr="00762358">
        <w:rPr>
          <w:cs/>
        </w:rPr>
        <w:t>ต์</w:t>
      </w:r>
      <w:proofErr w:type="spellEnd"/>
      <w:r w:rsidRPr="00762358">
        <w:t xml:space="preserve"> </w:t>
      </w:r>
      <w:hyperlink r:id="rId5" w:history="1">
        <w:r w:rsidRPr="00762358">
          <w:rPr>
            <w:rStyle w:val="Hyperlink"/>
          </w:rPr>
          <w:t>www.</w:t>
        </w:r>
        <w:r w:rsidRPr="00762358">
          <w:rPr>
            <w:rStyle w:val="Hyperlink"/>
            <w:cs/>
          </w:rPr>
          <w:t>สู้คดี.</w:t>
        </w:r>
        <w:r w:rsidRPr="00762358">
          <w:rPr>
            <w:rStyle w:val="Hyperlink"/>
          </w:rPr>
          <w:t>com</w:t>
        </w:r>
      </w:hyperlink>
      <w:r w:rsidRPr="00762358">
        <w:t xml:space="preserve"> </w:t>
      </w:r>
      <w:r w:rsidRPr="00762358">
        <w:rPr>
          <w:cs/>
        </w:rPr>
        <w:t>และ</w:t>
      </w:r>
      <w:r w:rsidRPr="00762358">
        <w:t xml:space="preserve"> </w:t>
      </w:r>
      <w:hyperlink r:id="rId6" w:history="1">
        <w:r w:rsidRPr="00762358">
          <w:rPr>
            <w:rStyle w:val="Hyperlink"/>
          </w:rPr>
          <w:t>www.</w:t>
        </w:r>
        <w:r w:rsidRPr="00762358">
          <w:rPr>
            <w:rStyle w:val="Hyperlink"/>
            <w:cs/>
          </w:rPr>
          <w:t>ทนายภูวงษ์.</w:t>
        </w:r>
        <w:r w:rsidRPr="00762358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E07D3"/>
    <w:multiLevelType w:val="multilevel"/>
    <w:tmpl w:val="AE8A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943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358"/>
    <w:rsid w:val="000554F2"/>
    <w:rsid w:val="001C2C6A"/>
    <w:rsid w:val="001F2908"/>
    <w:rsid w:val="002B6232"/>
    <w:rsid w:val="0076235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8928"/>
  <w15:chartTrackingRefBased/>
  <w15:docId w15:val="{77623864-7117-4C66-BA54-EDD46143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3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23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35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3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3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3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3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3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3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35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23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35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35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35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3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3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3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3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23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23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23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23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23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23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23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23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2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23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23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23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3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2025-07-28T03:48:00Z</dcterms:created>
  <dcterms:modified xsi:type="dcterms:W3CDTF">2025-07-28T03:48:00Z</dcterms:modified>
</cp:coreProperties>
</file>