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8AA8F" w14:textId="77777777" w:rsidR="0073187F" w:rsidRPr="0073187F" w:rsidRDefault="0073187F" w:rsidP="0073187F">
      <w:r w:rsidRPr="0073187F">
        <w:rPr>
          <w:cs/>
        </w:rPr>
        <w:t xml:space="preserve">ลำดับที่ </w:t>
      </w:r>
      <w:r w:rsidRPr="0073187F">
        <w:t>000471</w:t>
      </w:r>
      <w:r w:rsidRPr="0073187F">
        <w:br/>
      </w:r>
      <w:r w:rsidRPr="0073187F">
        <w:rPr>
          <w:cs/>
        </w:rPr>
        <w:t>หัวข้อ: การหักส่วนได้ใช้แทนและความชอบด้วยกฎหมายในการคำนวณบัญชีรับ-จ่ายในการบังคับคดี</w:t>
      </w:r>
    </w:p>
    <w:p w14:paraId="7A13DEC7" w14:textId="77777777" w:rsidR="0073187F" w:rsidRPr="0073187F" w:rsidRDefault="0073187F" w:rsidP="0073187F">
      <w:r w:rsidRPr="0073187F">
        <w:rPr>
          <w:cs/>
        </w:rPr>
        <w:t xml:space="preserve">วิเคราะห์ฎีกาที่ </w:t>
      </w:r>
      <w:r w:rsidRPr="0073187F">
        <w:t>5378/2544</w:t>
      </w:r>
      <w:r w:rsidRPr="0073187F">
        <w:br/>
      </w:r>
      <w:r w:rsidRPr="0073187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3187F">
        <w:t>0818034097</w:t>
      </w:r>
    </w:p>
    <w:p w14:paraId="67566649" w14:textId="77777777" w:rsidR="0073187F" w:rsidRPr="0073187F" w:rsidRDefault="0073187F" w:rsidP="0073187F">
      <w:r w:rsidRPr="0073187F">
        <w:rPr>
          <w:cs/>
        </w:rPr>
        <w:t>กฎหมายเกี่ยวกับอะไร</w:t>
      </w:r>
      <w:r w:rsidRPr="0073187F">
        <w:br/>
      </w:r>
      <w:r w:rsidRPr="0073187F">
        <w:rPr>
          <w:cs/>
        </w:rPr>
        <w:t xml:space="preserve">เกี่ยวกับประมวลกฎหมายวิธีพิจารณาความแพ่ง มาตรา </w:t>
      </w:r>
      <w:r w:rsidRPr="0073187F">
        <w:t xml:space="preserve">318 </w:t>
      </w:r>
      <w:r w:rsidRPr="0073187F">
        <w:rPr>
          <w:cs/>
        </w:rPr>
        <w:t xml:space="preserve">ถึง </w:t>
      </w:r>
      <w:r w:rsidRPr="0073187F">
        <w:t xml:space="preserve">322 </w:t>
      </w:r>
      <w:r w:rsidRPr="0073187F">
        <w:rPr>
          <w:cs/>
        </w:rPr>
        <w:t>ว่าด้วยกระบวนการบังคับคดีโดยเจ้าพนักงานบังคับคดี การชำระหนี้ การหักส่วนได้ใช้แทน และการจัดทำบัญชีรับ-จ่ายเงิน</w:t>
      </w:r>
    </w:p>
    <w:p w14:paraId="789EF13B" w14:textId="77777777" w:rsidR="0073187F" w:rsidRPr="0073187F" w:rsidRDefault="0073187F" w:rsidP="0073187F">
      <w:r w:rsidRPr="0073187F">
        <w:rPr>
          <w:cs/>
        </w:rPr>
        <w:t xml:space="preserve">วิเคราะห์คำพิพากษาฎีกาเลขที่ </w:t>
      </w:r>
      <w:r w:rsidRPr="0073187F">
        <w:t>5378/2544</w:t>
      </w:r>
      <w:r w:rsidRPr="0073187F">
        <w:br/>
      </w:r>
      <w:r w:rsidRPr="0073187F">
        <w:rPr>
          <w:cs/>
        </w:rPr>
        <w:t>ข้อเท็จจริง</w:t>
      </w:r>
      <w:r w:rsidRPr="0073187F">
        <w:br/>
      </w:r>
      <w:r w:rsidRPr="0073187F">
        <w:rPr>
          <w:cs/>
        </w:rPr>
        <w:t>โจทก์เป็นเจ้าหนี้ตามคำพิพากษาและเป็นเจ้าหนี้จำนอง ได้ซื้อที่ดินของจำเลยจากการขายทอดตลาด โดยได้ขอศาลหักส่วนได้ใช้แทน กล่าวคือ ไม่ต้องนำเงินค่าซื้อที่ดินมาวางและไม่ต้องรับเงินจากการขายทอดตลาดไป แต่ให้ถือว่าได้ชำระและรับชำระหนี้เรียบร้อยแล้ว โจทก์ยังได้ยึดที่ดินของจำเลยเพิ่มเติมเนื่องจากบัญชีรับ-จ่ายเงินของเจ้าพนักงานบังคับคดีมีความคลาดเคลื่อน</w:t>
      </w:r>
    </w:p>
    <w:p w14:paraId="04996829" w14:textId="77777777" w:rsidR="0073187F" w:rsidRPr="0073187F" w:rsidRDefault="0073187F" w:rsidP="0073187F">
      <w:r w:rsidRPr="0073187F">
        <w:rPr>
          <w:cs/>
        </w:rPr>
        <w:t>ข้อกฎหมายและดุลพินิจของศาล</w:t>
      </w:r>
      <w:r w:rsidRPr="0073187F">
        <w:br/>
      </w:r>
      <w:r w:rsidRPr="0073187F">
        <w:rPr>
          <w:cs/>
        </w:rPr>
        <w:t>ศาลวินิจฉัยว่า</w:t>
      </w:r>
    </w:p>
    <w:p w14:paraId="0C3DACF6" w14:textId="77777777" w:rsidR="0073187F" w:rsidRPr="0073187F" w:rsidRDefault="0073187F" w:rsidP="0073187F">
      <w:pPr>
        <w:numPr>
          <w:ilvl w:val="0"/>
          <w:numId w:val="1"/>
        </w:numPr>
      </w:pPr>
      <w:r w:rsidRPr="0073187F">
        <w:rPr>
          <w:cs/>
        </w:rPr>
        <w:t>การขอหักส่วนได้ใช้แทนเป็นสิทธิของโจทก์ในฐานะเจ้าหนี้ หากศาลอนุญาตให้หักแล้ว ถือว่าโจทก์ได้รับชำระหนี้แล้วในทางกฎหมาย</w:t>
      </w:r>
    </w:p>
    <w:p w14:paraId="35211875" w14:textId="77777777" w:rsidR="0073187F" w:rsidRPr="0073187F" w:rsidRDefault="0073187F" w:rsidP="0073187F">
      <w:pPr>
        <w:numPr>
          <w:ilvl w:val="0"/>
          <w:numId w:val="1"/>
        </w:numPr>
      </w:pPr>
      <w:r w:rsidRPr="0073187F">
        <w:rPr>
          <w:cs/>
        </w:rPr>
        <w:t>การคิดดอกเบี้ยเพิ่มเติมหลังจากได้รับชำระหนี้ไปแล้วไม่ชอบด้วยกฎหมาย</w:t>
      </w:r>
    </w:p>
    <w:p w14:paraId="51B41818" w14:textId="77777777" w:rsidR="0073187F" w:rsidRPr="0073187F" w:rsidRDefault="0073187F" w:rsidP="0073187F">
      <w:pPr>
        <w:numPr>
          <w:ilvl w:val="0"/>
          <w:numId w:val="1"/>
        </w:numPr>
      </w:pPr>
      <w:r w:rsidRPr="0073187F">
        <w:rPr>
          <w:cs/>
        </w:rPr>
        <w:t>การทำบัญชีรับ-จ่ายเงินของเจ้าพนักงานบังคับคดีมีความสำคัญต่อการแบ่งเงินให้เจ้าหนี้อย่างถูกต้อง หากมีข้อผิดพลาดต้องให้จัดทำบัญชีใหม่</w:t>
      </w:r>
    </w:p>
    <w:p w14:paraId="050D3786" w14:textId="77777777" w:rsidR="0073187F" w:rsidRPr="0073187F" w:rsidRDefault="0073187F" w:rsidP="0073187F">
      <w:pPr>
        <w:numPr>
          <w:ilvl w:val="0"/>
          <w:numId w:val="1"/>
        </w:numPr>
      </w:pPr>
      <w:r w:rsidRPr="0073187F">
        <w:rPr>
          <w:cs/>
        </w:rPr>
        <w:t>หากพบว่ายังมีหนี้เหลือที่จำเลยต้องชำระ ให้ยึดที่ดินเพิ่มเติมเท่าที่พอจะชำระหนี้ได้</w:t>
      </w:r>
    </w:p>
    <w:p w14:paraId="6717CB3F" w14:textId="77777777" w:rsidR="0073187F" w:rsidRPr="0073187F" w:rsidRDefault="0073187F" w:rsidP="0073187F">
      <w:pPr>
        <w:numPr>
          <w:ilvl w:val="0"/>
          <w:numId w:val="1"/>
        </w:numPr>
      </w:pPr>
      <w:r w:rsidRPr="0073187F">
        <w:rPr>
          <w:cs/>
        </w:rPr>
        <w:t>หากการขายทอดตลาดเดิมเพียงพอชำระหนี้ทั้งหมดแล้ว ให้เพิกถอนการยึดทรัพย์เพิ่มเติม</w:t>
      </w:r>
    </w:p>
    <w:p w14:paraId="16DD193D" w14:textId="77777777" w:rsidR="0073187F" w:rsidRPr="0073187F" w:rsidRDefault="0073187F" w:rsidP="0073187F">
      <w:r w:rsidRPr="0073187F">
        <w:rPr>
          <w:cs/>
        </w:rPr>
        <w:t>สรุปคำพิพากษา</w:t>
      </w:r>
      <w:r w:rsidRPr="0073187F">
        <w:br/>
      </w:r>
      <w:r w:rsidRPr="0073187F">
        <w:rPr>
          <w:cs/>
        </w:rPr>
        <w:t>ศาลฎีกาเห็นว่า การที่โจทก์ได้รับอนุญาตให้หักส่วนได้ใช้แทน ทำให้ถือว่าได้รับชำระหนี้แล้ว จึงไม่มีสิทธิคำนวณดอกเบี้ยเพิ่มอีก ส่วนกรณีที่เจ้าพนักงานบังคับคดีทำบัญชีรับ-จ่ายเงินผิดพลาด ต้องให้ทำบัญชีใหม่</w:t>
      </w:r>
      <w:r w:rsidRPr="0073187F">
        <w:rPr>
          <w:cs/>
        </w:rPr>
        <w:lastRenderedPageBreak/>
        <w:t>ทั้งหมดและคำนวณหนี้ที่แท้จริง หากพบว่ามีหนี้คงค้าง ให้ดำเนินการบังคับคดีต่อ แต่หากไม่มี ให้คืนเงินและเพิกถอนการยึดที่ดินเพิ่มเติม</w:t>
      </w:r>
    </w:p>
    <w:p w14:paraId="68133809" w14:textId="70E1FC35" w:rsidR="002B6232" w:rsidRDefault="0073187F">
      <w:pPr>
        <w:rPr>
          <w:rFonts w:hint="cs"/>
        </w:rPr>
      </w:pPr>
      <w:r w:rsidRPr="0073187F">
        <w:rPr>
          <w:cs/>
        </w:rPr>
        <w:t xml:space="preserve">มีปัญหาปรึกษา ทนายภูวงษ์ </w:t>
      </w:r>
      <w:r w:rsidRPr="0073187F">
        <w:t xml:space="preserve">081-803-4097 </w:t>
      </w:r>
      <w:r w:rsidRPr="0073187F">
        <w:rPr>
          <w:cs/>
        </w:rPr>
        <w:t xml:space="preserve">หรือ ไลน์ ไอดี </w:t>
      </w:r>
      <w:r w:rsidRPr="0073187F">
        <w:t>@lawyerpoovong</w:t>
      </w:r>
      <w:r w:rsidRPr="0073187F">
        <w:br/>
      </w:r>
      <w:r w:rsidRPr="0073187F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73187F">
        <w:rPr>
          <w:cs/>
        </w:rPr>
        <w:t>เวป</w:t>
      </w:r>
      <w:proofErr w:type="spellEnd"/>
      <w:r w:rsidRPr="0073187F">
        <w:rPr>
          <w:cs/>
        </w:rPr>
        <w:t>ไซ</w:t>
      </w:r>
      <w:proofErr w:type="spellStart"/>
      <w:r w:rsidRPr="0073187F">
        <w:rPr>
          <w:cs/>
        </w:rPr>
        <w:t>ต์</w:t>
      </w:r>
      <w:proofErr w:type="spellEnd"/>
      <w:r w:rsidRPr="0073187F">
        <w:t xml:space="preserve"> </w:t>
      </w:r>
      <w:hyperlink r:id="rId5" w:history="1">
        <w:r w:rsidRPr="0073187F">
          <w:rPr>
            <w:rStyle w:val="Hyperlink"/>
          </w:rPr>
          <w:t>www.</w:t>
        </w:r>
        <w:r w:rsidRPr="0073187F">
          <w:rPr>
            <w:rStyle w:val="Hyperlink"/>
            <w:cs/>
          </w:rPr>
          <w:t>สู้คดี.</w:t>
        </w:r>
        <w:r w:rsidRPr="0073187F">
          <w:rPr>
            <w:rStyle w:val="Hyperlink"/>
          </w:rPr>
          <w:t>com</w:t>
        </w:r>
      </w:hyperlink>
      <w:r w:rsidRPr="0073187F">
        <w:t xml:space="preserve"> </w:t>
      </w:r>
      <w:r w:rsidRPr="0073187F">
        <w:rPr>
          <w:cs/>
        </w:rPr>
        <w:t>และ</w:t>
      </w:r>
      <w:r w:rsidRPr="0073187F">
        <w:t xml:space="preserve"> </w:t>
      </w:r>
      <w:hyperlink r:id="rId6" w:history="1">
        <w:r w:rsidRPr="0073187F">
          <w:rPr>
            <w:rStyle w:val="Hyperlink"/>
          </w:rPr>
          <w:t>www.</w:t>
        </w:r>
        <w:r w:rsidRPr="0073187F">
          <w:rPr>
            <w:rStyle w:val="Hyperlink"/>
            <w:cs/>
          </w:rPr>
          <w:t>ทนายภูวงษ์.</w:t>
        </w:r>
        <w:r w:rsidRPr="0073187F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7302"/>
    <w:multiLevelType w:val="multilevel"/>
    <w:tmpl w:val="CB061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958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87F"/>
    <w:rsid w:val="000554F2"/>
    <w:rsid w:val="001C2C6A"/>
    <w:rsid w:val="002B6232"/>
    <w:rsid w:val="00392E2E"/>
    <w:rsid w:val="0073187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B05C"/>
  <w15:chartTrackingRefBased/>
  <w15:docId w15:val="{2077C9C9-0E67-4A92-BDAF-9EAF7AB4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187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87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87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8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8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8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8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8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8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87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87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87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87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87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87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87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87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87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87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187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8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187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187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187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87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318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8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87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87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18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2025-07-28T03:53:00Z</dcterms:created>
  <dcterms:modified xsi:type="dcterms:W3CDTF">2025-07-28T03:54:00Z</dcterms:modified>
</cp:coreProperties>
</file>