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5B0BE1" w14:textId="77777777" w:rsidR="00F77E48" w:rsidRPr="00F77E48" w:rsidRDefault="00F77E48" w:rsidP="00F77E48">
      <w:r w:rsidRPr="00F77E48">
        <w:rPr>
          <w:cs/>
        </w:rPr>
        <w:t xml:space="preserve">ลำดับที่ </w:t>
      </w:r>
      <w:r w:rsidRPr="00F77E48">
        <w:t>000473</w:t>
      </w:r>
      <w:r w:rsidRPr="00F77E48">
        <w:br/>
      </w:r>
      <w:r w:rsidRPr="00F77E48">
        <w:rPr>
          <w:cs/>
        </w:rPr>
        <w:t>หัวข้อเรื่อง: คำรับรองในอนาคตไม่เป็นฐานฉ้อโกง และการเอาเอกสารคืนมิใช่การกระทำความผิด</w:t>
      </w:r>
    </w:p>
    <w:p w14:paraId="5BE39E70" w14:textId="77777777" w:rsidR="00F77E48" w:rsidRPr="00F77E48" w:rsidRDefault="00F77E48" w:rsidP="00F77E48">
      <w:r w:rsidRPr="00F77E48">
        <w:rPr>
          <w:cs/>
        </w:rPr>
        <w:t xml:space="preserve">วิเคราะห์ฎีกาที่ </w:t>
      </w:r>
      <w:r w:rsidRPr="00F77E48">
        <w:t>973/2531</w:t>
      </w:r>
    </w:p>
    <w:p w14:paraId="46421783" w14:textId="77777777" w:rsidR="00F77E48" w:rsidRPr="00F77E48" w:rsidRDefault="00F77E48" w:rsidP="00F77E48">
      <w:r w:rsidRPr="00F77E4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77E48">
        <w:t>0818034097</w:t>
      </w:r>
    </w:p>
    <w:p w14:paraId="708CDAD9" w14:textId="77777777" w:rsidR="00F77E48" w:rsidRPr="00F77E48" w:rsidRDefault="00F77E48" w:rsidP="00F77E48">
      <w:r w:rsidRPr="00F77E48">
        <w:rPr>
          <w:cs/>
        </w:rPr>
        <w:t>กฎหมายเกี่ยวกับอะไร</w:t>
      </w:r>
      <w:r w:rsidRPr="00F77E48">
        <w:br/>
        <w:t xml:space="preserve">– </w:t>
      </w:r>
      <w:r w:rsidRPr="00F77E48">
        <w:rPr>
          <w:cs/>
        </w:rPr>
        <w:t xml:space="preserve">ประมวลกฎหมายอาญา มาตรา </w:t>
      </w:r>
      <w:r w:rsidRPr="00F77E48">
        <w:t>341 (</w:t>
      </w:r>
      <w:r w:rsidRPr="00F77E48">
        <w:rPr>
          <w:cs/>
        </w:rPr>
        <w:t>ความผิดฐานฉ้อโกง)</w:t>
      </w:r>
      <w:r w:rsidRPr="00F77E48">
        <w:br/>
        <w:t xml:space="preserve">– </w:t>
      </w:r>
      <w:r w:rsidRPr="00F77E48">
        <w:rPr>
          <w:cs/>
        </w:rPr>
        <w:t xml:space="preserve">ประมวลกฎหมายอาญา มาตรา </w:t>
      </w:r>
      <w:r w:rsidRPr="00F77E48">
        <w:t>188 (</w:t>
      </w:r>
      <w:r w:rsidRPr="00F77E48">
        <w:rPr>
          <w:cs/>
        </w:rPr>
        <w:t>ทำลาย ซ่อนเร้น ทำให้เอกสารของผู้อื่นเสียหายหรือไร้ประโยชน์)</w:t>
      </w:r>
    </w:p>
    <w:p w14:paraId="66B4A400" w14:textId="77777777" w:rsidR="00F77E48" w:rsidRPr="00F77E48" w:rsidRDefault="00F77E48" w:rsidP="00F77E48">
      <w:r w:rsidRPr="00F77E48">
        <w:rPr>
          <w:cs/>
        </w:rPr>
        <w:t xml:space="preserve">วิเคราะห์คำพิพากษาฎีกาเลขที่ </w:t>
      </w:r>
      <w:r w:rsidRPr="00F77E48">
        <w:t>973/2531</w:t>
      </w:r>
      <w:r w:rsidRPr="00F77E48">
        <w:br/>
      </w:r>
      <w:r w:rsidRPr="00F77E48">
        <w:rPr>
          <w:b/>
          <w:bCs/>
          <w:cs/>
        </w:rPr>
        <w:t>ข้อเท็จจริง:</w:t>
      </w:r>
      <w:r w:rsidRPr="00F77E48">
        <w:br/>
      </w:r>
      <w:r w:rsidRPr="00F77E48">
        <w:rPr>
          <w:cs/>
        </w:rPr>
        <w:t xml:space="preserve">โจทก์ยินยอมให้จำเลยที่ </w:t>
      </w:r>
      <w:r w:rsidRPr="00F77E48">
        <w:t xml:space="preserve">1 </w:t>
      </w:r>
      <w:r w:rsidRPr="00F77E48">
        <w:rPr>
          <w:cs/>
        </w:rPr>
        <w:t xml:space="preserve">กู้ยืมเงินโดยสมัครใจตั้งแต่แรก โดยจำเลยที่ </w:t>
      </w:r>
      <w:r w:rsidRPr="00F77E48">
        <w:t xml:space="preserve">1 </w:t>
      </w:r>
      <w:r w:rsidRPr="00F77E48">
        <w:rPr>
          <w:cs/>
        </w:rPr>
        <w:t xml:space="preserve">ให้คำรับรองต่อโจทก์ว่า จำเลยที่ </w:t>
      </w:r>
      <w:r w:rsidRPr="00F77E48">
        <w:t xml:space="preserve">2 </w:t>
      </w:r>
      <w:r w:rsidRPr="00F77E48">
        <w:rPr>
          <w:cs/>
        </w:rPr>
        <w:t xml:space="preserve">และ </w:t>
      </w:r>
      <w:r w:rsidRPr="00F77E48">
        <w:t xml:space="preserve">3 </w:t>
      </w:r>
      <w:r w:rsidRPr="00F77E48">
        <w:rPr>
          <w:cs/>
        </w:rPr>
        <w:t>จะดำเนินการเปลี่ยนโฉนด น.ส.</w:t>
      </w:r>
      <w:r w:rsidRPr="00F77E48">
        <w:t xml:space="preserve">3 </w:t>
      </w:r>
      <w:r w:rsidRPr="00F77E48">
        <w:rPr>
          <w:cs/>
        </w:rPr>
        <w:t xml:space="preserve">ให้โจทก์ และจะเป็นผู้ค้ำประกันหนี้ให้ แต่ภายหลังจำเลยที่ </w:t>
      </w:r>
      <w:r w:rsidRPr="00F77E48">
        <w:t xml:space="preserve">2 </w:t>
      </w:r>
      <w:r w:rsidRPr="00F77E48">
        <w:rPr>
          <w:cs/>
        </w:rPr>
        <w:t xml:space="preserve">และ </w:t>
      </w:r>
      <w:r w:rsidRPr="00F77E48">
        <w:t xml:space="preserve">3 </w:t>
      </w:r>
      <w:r w:rsidRPr="00F77E48">
        <w:rPr>
          <w:cs/>
        </w:rPr>
        <w:t>ไม่ดำเนินการตามนั้น และยังได้นำโฉนด น.ส.</w:t>
      </w:r>
      <w:r w:rsidRPr="00F77E48">
        <w:t xml:space="preserve">3 </w:t>
      </w:r>
      <w:r w:rsidRPr="00F77E48">
        <w:rPr>
          <w:cs/>
        </w:rPr>
        <w:t xml:space="preserve">ซึ่งเป็นของจำเลยที่ </w:t>
      </w:r>
      <w:r w:rsidRPr="00F77E48">
        <w:t xml:space="preserve">2 </w:t>
      </w:r>
      <w:r w:rsidRPr="00F77E48">
        <w:rPr>
          <w:cs/>
        </w:rPr>
        <w:t xml:space="preserve">และ </w:t>
      </w:r>
      <w:r w:rsidRPr="00F77E48">
        <w:t xml:space="preserve">3 </w:t>
      </w:r>
      <w:r w:rsidRPr="00F77E48">
        <w:rPr>
          <w:cs/>
        </w:rPr>
        <w:t>เองกลับไป</w:t>
      </w:r>
    </w:p>
    <w:p w14:paraId="3B0486DE" w14:textId="77777777" w:rsidR="00F77E48" w:rsidRPr="00F77E48" w:rsidRDefault="00F77E48" w:rsidP="00F77E48">
      <w:r w:rsidRPr="00F77E48">
        <w:rPr>
          <w:b/>
          <w:bCs/>
          <w:cs/>
        </w:rPr>
        <w:t>ข้อกฎหมายและดุลพินิจของศาล:</w:t>
      </w:r>
    </w:p>
    <w:p w14:paraId="37B6B795" w14:textId="77777777" w:rsidR="00F77E48" w:rsidRPr="00F77E48" w:rsidRDefault="00F77E48" w:rsidP="00F77E48">
      <w:pPr>
        <w:numPr>
          <w:ilvl w:val="0"/>
          <w:numId w:val="1"/>
        </w:numPr>
      </w:pPr>
      <w:r w:rsidRPr="00F77E48">
        <w:rPr>
          <w:b/>
          <w:bCs/>
          <w:cs/>
        </w:rPr>
        <w:t>เรื่องฉ้อโกง:</w:t>
      </w:r>
      <w:r w:rsidRPr="00F77E48">
        <w:br/>
      </w:r>
      <w:r w:rsidRPr="00F77E48">
        <w:rPr>
          <w:cs/>
        </w:rPr>
        <w:t xml:space="preserve">ศาลวินิจฉัยว่า การที่จำเลยที่ </w:t>
      </w:r>
      <w:r w:rsidRPr="00F77E48">
        <w:t xml:space="preserve">1 </w:t>
      </w:r>
      <w:r w:rsidRPr="00F77E48">
        <w:rPr>
          <w:cs/>
        </w:rPr>
        <w:t xml:space="preserve">ให้คำรับรองว่าจะให้จำเลยที่ </w:t>
      </w:r>
      <w:r w:rsidRPr="00F77E48">
        <w:t xml:space="preserve">2 </w:t>
      </w:r>
      <w:r w:rsidRPr="00F77E48">
        <w:rPr>
          <w:cs/>
        </w:rPr>
        <w:t xml:space="preserve">และ </w:t>
      </w:r>
      <w:r w:rsidRPr="00F77E48">
        <w:t xml:space="preserve">3 </w:t>
      </w:r>
      <w:r w:rsidRPr="00F77E48">
        <w:rPr>
          <w:cs/>
        </w:rPr>
        <w:t>ค้ำประกัน และเปลี่ยน น.ส.</w:t>
      </w:r>
      <w:r w:rsidRPr="00F77E48">
        <w:t xml:space="preserve">3 </w:t>
      </w:r>
      <w:r w:rsidRPr="00F77E48">
        <w:rPr>
          <w:cs/>
        </w:rPr>
        <w:t xml:space="preserve">ให้โจทก์ เป็นเพียงการแสดงเจตนาในอนาคต มิใช่การหลอกลวงที่มีเจตนาทุจริตตั้งแต่ต้น เพราะโจทก์ยินยอมให้กู้ด้วยความสมัครใจ แม้จำเลยที่ </w:t>
      </w:r>
      <w:r w:rsidRPr="00F77E48">
        <w:t xml:space="preserve">1 </w:t>
      </w:r>
      <w:r w:rsidRPr="00F77E48">
        <w:rPr>
          <w:cs/>
        </w:rPr>
        <w:t xml:space="preserve">จะไม่สามารถทำตามคำรับรองได้ในภายหลัง ก็ไม่เข้าองค์ประกอบความผิดฐานฉ้อโกงตาม มาตรา </w:t>
      </w:r>
      <w:r w:rsidRPr="00F77E48">
        <w:t>341</w:t>
      </w:r>
    </w:p>
    <w:p w14:paraId="77ADAD29" w14:textId="77777777" w:rsidR="00F77E48" w:rsidRPr="00F77E48" w:rsidRDefault="00F77E48" w:rsidP="00F77E48">
      <w:pPr>
        <w:numPr>
          <w:ilvl w:val="0"/>
          <w:numId w:val="1"/>
        </w:numPr>
      </w:pPr>
      <w:r w:rsidRPr="00F77E48">
        <w:rPr>
          <w:b/>
          <w:bCs/>
          <w:cs/>
        </w:rPr>
        <w:t>เรื่องการทำลายเอกสาร:</w:t>
      </w:r>
      <w:r w:rsidRPr="00F77E48">
        <w:br/>
      </w:r>
      <w:r w:rsidRPr="00F77E48">
        <w:rPr>
          <w:cs/>
        </w:rPr>
        <w:t>ศาลวินิจฉัยว่า โฉนด น.ส.</w:t>
      </w:r>
      <w:r w:rsidRPr="00F77E48">
        <w:t xml:space="preserve">3 </w:t>
      </w:r>
      <w:r w:rsidRPr="00F77E48">
        <w:rPr>
          <w:cs/>
        </w:rPr>
        <w:t xml:space="preserve">ที่จำเลยที่ </w:t>
      </w:r>
      <w:r w:rsidRPr="00F77E48">
        <w:t xml:space="preserve">2 </w:t>
      </w:r>
      <w:r w:rsidRPr="00F77E48">
        <w:rPr>
          <w:cs/>
        </w:rPr>
        <w:t xml:space="preserve">และ </w:t>
      </w:r>
      <w:r w:rsidRPr="00F77E48">
        <w:t xml:space="preserve">3 </w:t>
      </w:r>
      <w:r w:rsidRPr="00F77E48">
        <w:rPr>
          <w:cs/>
        </w:rPr>
        <w:t xml:space="preserve">นำกลับไปนั้น เป็นเอกสารสิทธิที่เป็นของจำเลยที่ </w:t>
      </w:r>
      <w:r w:rsidRPr="00F77E48">
        <w:t xml:space="preserve">2 </w:t>
      </w:r>
      <w:r w:rsidRPr="00F77E48">
        <w:rPr>
          <w:cs/>
        </w:rPr>
        <w:t xml:space="preserve">และ </w:t>
      </w:r>
      <w:r w:rsidRPr="00F77E48">
        <w:t xml:space="preserve">3 </w:t>
      </w:r>
      <w:r w:rsidRPr="00F77E48">
        <w:rPr>
          <w:cs/>
        </w:rPr>
        <w:t xml:space="preserve">เอง หาใช่ของโจทก์ไม่ จึงไม่เข้าข่ายการทำลายหรือเอาไปเสียซึ่งเอกสารของผู้อื่นตาม มาตรา </w:t>
      </w:r>
      <w:r w:rsidRPr="00F77E48">
        <w:t xml:space="preserve">188 </w:t>
      </w:r>
      <w:r w:rsidRPr="00F77E48">
        <w:rPr>
          <w:cs/>
        </w:rPr>
        <w:t>เพราะไม่ใช่การกระทำต่อเอกสารที่เป็นของ “ผู้อื่น”</w:t>
      </w:r>
    </w:p>
    <w:p w14:paraId="5CD8FC86" w14:textId="77777777" w:rsidR="00F77E48" w:rsidRPr="00F77E48" w:rsidRDefault="00F77E48" w:rsidP="00F77E48">
      <w:r w:rsidRPr="00F77E48">
        <w:rPr>
          <w:b/>
          <w:bCs/>
          <w:cs/>
        </w:rPr>
        <w:lastRenderedPageBreak/>
        <w:t>เหตุผลที่ศาลวินิจฉัยในคดี:</w:t>
      </w:r>
      <w:r w:rsidRPr="00F77E48">
        <w:br/>
        <w:t xml:space="preserve">– </w:t>
      </w:r>
      <w:r w:rsidRPr="00F77E48">
        <w:rPr>
          <w:cs/>
        </w:rPr>
        <w:t xml:space="preserve">จำเลยที่ </w:t>
      </w:r>
      <w:r w:rsidRPr="00F77E48">
        <w:t xml:space="preserve">1 </w:t>
      </w:r>
      <w:r w:rsidRPr="00F77E48">
        <w:rPr>
          <w:cs/>
        </w:rPr>
        <w:t>ไม่มีเจตนาทุจริตแต่แรก การไม่สามารถปฏิบัติตามคำรับรองภายหลังจึงไม่ใช่การฉ้อโกง</w:t>
      </w:r>
      <w:r w:rsidRPr="00F77E48">
        <w:br/>
        <w:t xml:space="preserve">– </w:t>
      </w:r>
      <w:r w:rsidRPr="00F77E48">
        <w:rPr>
          <w:cs/>
        </w:rPr>
        <w:t xml:space="preserve">เอกสารที่จำเลยที่ </w:t>
      </w:r>
      <w:r w:rsidRPr="00F77E48">
        <w:t xml:space="preserve">2 </w:t>
      </w:r>
      <w:r w:rsidRPr="00F77E48">
        <w:rPr>
          <w:cs/>
        </w:rPr>
        <w:t xml:space="preserve">และ </w:t>
      </w:r>
      <w:r w:rsidRPr="00F77E48">
        <w:t xml:space="preserve">3 </w:t>
      </w:r>
      <w:r w:rsidRPr="00F77E48">
        <w:rPr>
          <w:cs/>
        </w:rPr>
        <w:t>เอาคืน เป็นกรรมสิทธิ์ของตนเอง ไม่ใช่ของโจทก์ การกระทำนั้นจึงไม่เป็นความผิด</w:t>
      </w:r>
    </w:p>
    <w:p w14:paraId="0B5C79A0" w14:textId="77777777" w:rsidR="00F77E48" w:rsidRPr="00F77E48" w:rsidRDefault="00F77E48" w:rsidP="00F77E48">
      <w:r w:rsidRPr="00F77E48">
        <w:rPr>
          <w:cs/>
        </w:rPr>
        <w:t>สรุปคำพิพากษา</w:t>
      </w:r>
      <w:r w:rsidRPr="00F77E48">
        <w:br/>
      </w:r>
      <w:r w:rsidRPr="00F77E48">
        <w:rPr>
          <w:cs/>
        </w:rPr>
        <w:t>การให้คำมั่นในอนาคตว่าจะให้บุคคลอื่นเปลี่ยนโฉนดและค้ำประกันหนี้ หากไม่เป็นจริงภายหลังก็ไม่ใช่การฉ้อโกง และการนำเอกสารที่เป็นกรรมสิทธิ์ของตนเองกลับคืนไป ไม่ถือว่าเป็นการทำลายหรือซ่อนเร้นเอกสารของผู้อื่น จึงไม่เป็นความผิดตามกฎหมายอาญาทั้งสองมาตรา</w:t>
      </w:r>
    </w:p>
    <w:p w14:paraId="5227020A" w14:textId="52D7D56B" w:rsidR="002B6232" w:rsidRPr="00F77E48" w:rsidRDefault="00F77E48">
      <w:pPr>
        <w:rPr>
          <w:rFonts w:hint="cs"/>
        </w:rPr>
      </w:pPr>
      <w:r w:rsidRPr="00F77E48">
        <w:rPr>
          <w:cs/>
        </w:rPr>
        <w:t xml:space="preserve">มีปัญหาปรึกษา ทนายภูวงษ์ </w:t>
      </w:r>
      <w:r w:rsidRPr="00F77E48">
        <w:t xml:space="preserve">081-803-4097 </w:t>
      </w:r>
      <w:r w:rsidRPr="00F77E48">
        <w:rPr>
          <w:cs/>
        </w:rPr>
        <w:t xml:space="preserve">หรือ ไลน์ ไอดี </w:t>
      </w:r>
      <w:r w:rsidRPr="00F77E48">
        <w:t xml:space="preserve">@lawyerpoovong </w:t>
      </w:r>
      <w:r w:rsidRPr="00F77E48">
        <w:rPr>
          <w:cs/>
        </w:rPr>
        <w:t>ทุกปัญหามีทางออก</w:t>
      </w:r>
      <w:r w:rsidRPr="00F77E48">
        <w:br/>
      </w:r>
      <w:r w:rsidRPr="00F77E48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F77E48">
        <w:rPr>
          <w:cs/>
        </w:rPr>
        <w:t>เวป</w:t>
      </w:r>
      <w:proofErr w:type="spellEnd"/>
      <w:r w:rsidRPr="00F77E48">
        <w:rPr>
          <w:cs/>
        </w:rPr>
        <w:t>ไซ</w:t>
      </w:r>
      <w:proofErr w:type="spellStart"/>
      <w:r w:rsidRPr="00F77E48">
        <w:rPr>
          <w:cs/>
        </w:rPr>
        <w:t>ต์</w:t>
      </w:r>
      <w:proofErr w:type="spellEnd"/>
      <w:r w:rsidRPr="00F77E48">
        <w:t xml:space="preserve"> </w:t>
      </w:r>
      <w:hyperlink r:id="rId5" w:history="1">
        <w:r w:rsidRPr="00F77E48">
          <w:rPr>
            <w:rStyle w:val="Hyperlink"/>
          </w:rPr>
          <w:t>www.</w:t>
        </w:r>
        <w:r w:rsidRPr="00F77E48">
          <w:rPr>
            <w:rStyle w:val="Hyperlink"/>
            <w:cs/>
          </w:rPr>
          <w:t>สู้คดี.</w:t>
        </w:r>
        <w:r w:rsidRPr="00F77E48">
          <w:rPr>
            <w:rStyle w:val="Hyperlink"/>
          </w:rPr>
          <w:t>com</w:t>
        </w:r>
      </w:hyperlink>
      <w:r w:rsidRPr="00F77E48">
        <w:t xml:space="preserve"> </w:t>
      </w:r>
      <w:r w:rsidRPr="00F77E48">
        <w:rPr>
          <w:cs/>
        </w:rPr>
        <w:t>และ</w:t>
      </w:r>
      <w:r w:rsidRPr="00F77E48">
        <w:t xml:space="preserve"> </w:t>
      </w:r>
      <w:hyperlink r:id="rId6" w:history="1">
        <w:r w:rsidRPr="00F77E48">
          <w:rPr>
            <w:rStyle w:val="Hyperlink"/>
          </w:rPr>
          <w:t>www.</w:t>
        </w:r>
        <w:r w:rsidRPr="00F77E48">
          <w:rPr>
            <w:rStyle w:val="Hyperlink"/>
            <w:cs/>
          </w:rPr>
          <w:t>ทนายภูวงษ์.</w:t>
        </w:r>
        <w:r w:rsidRPr="00F77E48">
          <w:rPr>
            <w:rStyle w:val="Hyperlink"/>
          </w:rPr>
          <w:t>com</w:t>
        </w:r>
      </w:hyperlink>
    </w:p>
    <w:sectPr w:rsidR="002B6232" w:rsidRPr="00F77E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555D0"/>
    <w:multiLevelType w:val="multilevel"/>
    <w:tmpl w:val="9E5E1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7326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E48"/>
    <w:rsid w:val="000554F2"/>
    <w:rsid w:val="001C2C6A"/>
    <w:rsid w:val="002B6232"/>
    <w:rsid w:val="00392E2E"/>
    <w:rsid w:val="00A43436"/>
    <w:rsid w:val="00AF4A52"/>
    <w:rsid w:val="00F7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04A4F"/>
  <w15:chartTrackingRefBased/>
  <w15:docId w15:val="{E033ED11-DEE6-4B91-AA36-98869920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7E4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7E4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7E4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7E4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7E4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7E4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7E4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7E4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7E4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7E4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7E4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7E4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7E4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7E4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7E4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7E4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7E4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7E4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7E4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77E4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7E4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77E4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77E4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7E4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7E4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77E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7E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7E4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7E4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77E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7E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2025-07-28T03:56:00Z</dcterms:created>
  <dcterms:modified xsi:type="dcterms:W3CDTF">2025-07-28T03:56:00Z</dcterms:modified>
</cp:coreProperties>
</file>