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1890A" w14:textId="77777777" w:rsidR="008F15B6" w:rsidRPr="008F15B6" w:rsidRDefault="008F15B6" w:rsidP="008F15B6">
      <w:r w:rsidRPr="008F15B6">
        <w:rPr>
          <w:cs/>
        </w:rPr>
        <w:t xml:space="preserve">ลำดับที่ </w:t>
      </w:r>
      <w:r w:rsidRPr="008F15B6">
        <w:t>000482</w:t>
      </w:r>
      <w:r w:rsidRPr="008F15B6">
        <w:br/>
      </w:r>
      <w:r w:rsidRPr="008F15B6">
        <w:rPr>
          <w:cs/>
        </w:rPr>
        <w:t xml:space="preserve">หัวข้อเรื่อง: ความผิดฐานหมิ่นประมาทพระมหากษัตริย์ตามประมวลกฎหมายอาญา มาตรา </w:t>
      </w:r>
      <w:r w:rsidRPr="008F15B6">
        <w:t>112</w:t>
      </w:r>
    </w:p>
    <w:p w14:paraId="18230DD7" w14:textId="77777777" w:rsidR="008F15B6" w:rsidRPr="008F15B6" w:rsidRDefault="008F15B6" w:rsidP="008F15B6">
      <w:r w:rsidRPr="008F15B6">
        <w:rPr>
          <w:cs/>
        </w:rPr>
        <w:t xml:space="preserve">วิเคราะห์ฎีกาที่ </w:t>
      </w:r>
      <w:r w:rsidRPr="008F15B6">
        <w:t>2354/2531</w:t>
      </w:r>
      <w:r w:rsidRPr="008F15B6">
        <w:br/>
      </w:r>
      <w:r w:rsidRPr="008F15B6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F15B6">
        <w:t>0818034097</w:t>
      </w:r>
    </w:p>
    <w:p w14:paraId="13D6B658" w14:textId="77777777" w:rsidR="008F15B6" w:rsidRPr="008F15B6" w:rsidRDefault="008F15B6" w:rsidP="008F15B6">
      <w:r w:rsidRPr="008F15B6">
        <w:rPr>
          <w:cs/>
        </w:rPr>
        <w:t>กฎหมายเกี่ยวกับอะไร</w:t>
      </w:r>
      <w:r w:rsidRPr="008F15B6">
        <w:br/>
      </w:r>
      <w:r w:rsidRPr="008F15B6">
        <w:rPr>
          <w:cs/>
        </w:rPr>
        <w:t xml:space="preserve">เกี่ยวกับความผิดฐานหมิ่นประมาท ดูหมิ่น หรือแสดงความอาฆาตมาดร้ายพระมหากษัตริย์ พระราชินี รัชทายาท หรือผู้สำเร็จราชการแทนพระองค์ ตามประมวลกฎหมายอาญา มาตรา </w:t>
      </w:r>
      <w:r w:rsidRPr="008F15B6">
        <w:t>112</w:t>
      </w:r>
    </w:p>
    <w:p w14:paraId="2F1DFB27" w14:textId="77777777" w:rsidR="008F15B6" w:rsidRPr="008F15B6" w:rsidRDefault="008F15B6" w:rsidP="008F15B6">
      <w:r w:rsidRPr="008F15B6">
        <w:rPr>
          <w:cs/>
        </w:rPr>
        <w:t xml:space="preserve">วิเคราะห์คำพิพากษาฎีกาที่ </w:t>
      </w:r>
      <w:r w:rsidRPr="008F15B6">
        <w:t>2354/2531</w:t>
      </w:r>
      <w:r w:rsidRPr="008F15B6">
        <w:br/>
      </w:r>
      <w:r w:rsidRPr="008F15B6">
        <w:rPr>
          <w:b/>
          <w:bCs/>
          <w:cs/>
        </w:rPr>
        <w:t>ข้อเท็จจริง:</w:t>
      </w:r>
      <w:r w:rsidRPr="008F15B6">
        <w:br/>
      </w:r>
      <w:r w:rsidRPr="008F15B6">
        <w:rPr>
          <w:cs/>
        </w:rPr>
        <w:t>จำเลยเป็นรัฐมนตรีช่วยว่าการกระทรวงและเลขาธิการพรรคการเมือง ได้กล่าวถ้อยคำต่อหน้าสาธารณชนระหว่างการหาเสียงเลือกตั้งว่า “ถ้าเลือกเกิดได้ จะเลือกเกิดใจกลางพระบรมมหาราชวัง ออกมาเป็นพระองค์เจ้าวีระ…” และกล่าวเปรียบเปรยต่อไปในลักษณะที่บ่งชี้ถึงการวิพากษ์วิจารณ์พระราชกรณียกิจและการดำรงชีวิตของพระมหากษัตริย์ พระราชินี และรัชทายาท</w:t>
      </w:r>
    </w:p>
    <w:p w14:paraId="2C38CEF3" w14:textId="77777777" w:rsidR="008F15B6" w:rsidRPr="008F15B6" w:rsidRDefault="008F15B6" w:rsidP="008F15B6">
      <w:r w:rsidRPr="008F15B6">
        <w:rPr>
          <w:cs/>
        </w:rPr>
        <w:t>แม้จำเลยจะมิได้กล่าวถึงบุคคลใดโดยตรง แต่เนื้อหาที่สื่อและเจตนาโดยรวมตามพยานหลักฐานสามารถแปลความได้ว่า จำเลยมีเจตนาหมิ่นประมาทสถาบันพระมหากษัตริย์อย่างชัดแจ้ง</w:t>
      </w:r>
    </w:p>
    <w:p w14:paraId="1A681A92" w14:textId="77777777" w:rsidR="008F15B6" w:rsidRPr="008F15B6" w:rsidRDefault="008F15B6" w:rsidP="008F15B6">
      <w:r w:rsidRPr="008F15B6">
        <w:rPr>
          <w:b/>
          <w:bCs/>
          <w:cs/>
        </w:rPr>
        <w:t>ข้อกฎหมายและดุลพินิจของศาล:</w:t>
      </w:r>
      <w:r w:rsidRPr="008F15B6">
        <w:br/>
      </w:r>
      <w:r w:rsidRPr="008F15B6">
        <w:rPr>
          <w:cs/>
        </w:rPr>
        <w:t xml:space="preserve">ศาลพิจารณาว่า การกระทำของจำเลยเป็นการใส่ความโดยประการที่น่าจะทำให้พระบาทสมเด็จพระเจ้าอยู่หัวและพระราชวงศ์ทรงเสื่อมเสียพระเกียรติยศ ชื่อเสียง ถูกดูหมิ่นเกลียดชัง ตามบทบัญญัติของกฎหมายอาญา มาตรา </w:t>
      </w:r>
      <w:r w:rsidRPr="008F15B6">
        <w:t>112</w:t>
      </w:r>
    </w:p>
    <w:p w14:paraId="26D001CC" w14:textId="77777777" w:rsidR="008F15B6" w:rsidRPr="008F15B6" w:rsidRDefault="008F15B6" w:rsidP="008F15B6">
      <w:r w:rsidRPr="008F15B6">
        <w:rPr>
          <w:cs/>
        </w:rPr>
        <w:t>การที่จำเลยกล่าวว่าไม่มีเจตนาหมิ่นประมาท ไม่สามารถรับฟังได้ เพราะต้องวินิจฉัยตามข้อความและพฤติการณ์ที่เกิดขึ้นจริง มิใช่ตามความเข้าใจส่วนตัวของจำเลย และถึงแม้จะไม่มีผู้ใดเชื่อถือคำพูดของจำเลย แต่การกระทำก็ถือว่าเป็นความผิดโดยสมบูรณ์ตามกฎหมาย</w:t>
      </w:r>
    </w:p>
    <w:p w14:paraId="14E1AFC7" w14:textId="77777777" w:rsidR="008F15B6" w:rsidRPr="008F15B6" w:rsidRDefault="008F15B6" w:rsidP="008F15B6">
      <w:r w:rsidRPr="008F15B6">
        <w:rPr>
          <w:cs/>
        </w:rPr>
        <w:t>อย่างไรก็ตาม ศาลเห็นว่าจำเลยมีความดีความชอบมาก่อน และได้แสดงออกถึงความสำนึกผิดด้วยการกราบบังคมทูลขอพระราชทานอภัยโทษ จึงมีเหตุสมควรปรานีลดโทษให้</w:t>
      </w:r>
    </w:p>
    <w:p w14:paraId="31210F67" w14:textId="77777777" w:rsidR="008F15B6" w:rsidRPr="008F15B6" w:rsidRDefault="008F15B6" w:rsidP="008F15B6">
      <w:r w:rsidRPr="008F15B6">
        <w:rPr>
          <w:cs/>
        </w:rPr>
        <w:t>สรุปคำพิพากษา</w:t>
      </w:r>
      <w:r w:rsidRPr="008F15B6">
        <w:br/>
      </w:r>
      <w:r w:rsidRPr="008F15B6">
        <w:rPr>
          <w:cs/>
        </w:rPr>
        <w:t>การแสดงถ้อยคำในลักษณะเปรียบเปรย ล่วงเกิน หรือเสียดสี แม้ไม่กล่าวชื่อโดยตรง แต่หากมีเนื้อหาสื่อถึง</w:t>
      </w:r>
      <w:r w:rsidRPr="008F15B6">
        <w:rPr>
          <w:cs/>
        </w:rPr>
        <w:lastRenderedPageBreak/>
        <w:t xml:space="preserve">พระมหากษัตริย์ พระราชินี หรือรัชทายาท และเข้าข่ายใส่ความโดยประการที่น่าจะทำให้เสื่อมเสียพระเกียรติ ถือเป็นความผิดตามมาตรา </w:t>
      </w:r>
      <w:r w:rsidRPr="008F15B6">
        <w:t xml:space="preserve">112 </w:t>
      </w:r>
      <w:r w:rsidRPr="008F15B6">
        <w:rPr>
          <w:cs/>
        </w:rPr>
        <w:t>แห่งประมวลกฎหมายอาญา แม้จะไม่มีผู้เชื่อหรือให้ความสำคัญกับคำกล่าวนั้นก็ตาม</w:t>
      </w:r>
    </w:p>
    <w:p w14:paraId="0CF96791" w14:textId="0F4F381E" w:rsidR="002B6232" w:rsidRPr="008F15B6" w:rsidRDefault="008F15B6">
      <w:pPr>
        <w:rPr>
          <w:rFonts w:hint="cs"/>
        </w:rPr>
      </w:pPr>
      <w:r w:rsidRPr="008F15B6">
        <w:rPr>
          <w:cs/>
        </w:rPr>
        <w:t xml:space="preserve">มีปัญหาปรึกษา ทนายภูวงษ์ </w:t>
      </w:r>
      <w:r w:rsidRPr="008F15B6">
        <w:t xml:space="preserve">081-803-4097 </w:t>
      </w:r>
      <w:r w:rsidRPr="008F15B6">
        <w:rPr>
          <w:cs/>
        </w:rPr>
        <w:t xml:space="preserve">หรือ ไลน์ ไอดี </w:t>
      </w:r>
      <w:r w:rsidRPr="008F15B6">
        <w:t>@lawyerpoovong</w:t>
      </w:r>
      <w:r w:rsidRPr="008F15B6">
        <w:br/>
      </w:r>
      <w:r w:rsidRPr="008F15B6">
        <w:rPr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8F15B6">
        <w:t xml:space="preserve"> </w:t>
      </w:r>
      <w:hyperlink r:id="rId4" w:history="1">
        <w:r w:rsidRPr="008F15B6">
          <w:rPr>
            <w:rStyle w:val="Hyperlink"/>
          </w:rPr>
          <w:t>www.</w:t>
        </w:r>
        <w:r w:rsidRPr="008F15B6">
          <w:rPr>
            <w:rStyle w:val="Hyperlink"/>
            <w:cs/>
          </w:rPr>
          <w:t>สู้คดี.</w:t>
        </w:r>
        <w:r w:rsidRPr="008F15B6">
          <w:rPr>
            <w:rStyle w:val="Hyperlink"/>
          </w:rPr>
          <w:t>com</w:t>
        </w:r>
      </w:hyperlink>
      <w:r w:rsidRPr="008F15B6">
        <w:t xml:space="preserve"> </w:t>
      </w:r>
      <w:r w:rsidRPr="008F15B6">
        <w:rPr>
          <w:cs/>
        </w:rPr>
        <w:t>และ</w:t>
      </w:r>
      <w:r w:rsidRPr="008F15B6">
        <w:t xml:space="preserve"> </w:t>
      </w:r>
      <w:hyperlink r:id="rId5" w:history="1">
        <w:r w:rsidRPr="008F15B6">
          <w:rPr>
            <w:rStyle w:val="Hyperlink"/>
          </w:rPr>
          <w:t>www.</w:t>
        </w:r>
        <w:r w:rsidRPr="008F15B6">
          <w:rPr>
            <w:rStyle w:val="Hyperlink"/>
            <w:cs/>
          </w:rPr>
          <w:t>ทนายภูวงษ์.</w:t>
        </w:r>
        <w:r w:rsidRPr="008F15B6">
          <w:rPr>
            <w:rStyle w:val="Hyperlink"/>
          </w:rPr>
          <w:t>com</w:t>
        </w:r>
      </w:hyperlink>
    </w:p>
    <w:sectPr w:rsidR="002B6232" w:rsidRPr="008F15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5B6"/>
    <w:rsid w:val="000554F2"/>
    <w:rsid w:val="001C2C6A"/>
    <w:rsid w:val="002B6232"/>
    <w:rsid w:val="00392E2E"/>
    <w:rsid w:val="008F15B6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7C805"/>
  <w15:chartTrackingRefBased/>
  <w15:docId w15:val="{5DF22ED1-2C2A-4C27-8CA7-09A33A675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15B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15B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15B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15B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15B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15B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15B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15B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15B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15B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15B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15B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15B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15B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15B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15B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15B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15B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15B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F15B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15B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F15B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F15B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15B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15B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F15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15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15B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15B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F15B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15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1798</Characters>
  <Application>Microsoft Office Word</Application>
  <DocSecurity>0</DocSecurity>
  <Lines>14</Lines>
  <Paragraphs>4</Paragraphs>
  <ScaleCrop>false</ScaleCrop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2025-07-28T04:05:00Z</dcterms:created>
  <dcterms:modified xsi:type="dcterms:W3CDTF">2025-07-28T04:05:00Z</dcterms:modified>
</cp:coreProperties>
</file>