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B67FA" w14:textId="77777777" w:rsidR="00AC640C" w:rsidRPr="00AC640C" w:rsidRDefault="00AC640C" w:rsidP="00AC640C">
      <w:r w:rsidRPr="00AC640C">
        <w:rPr>
          <w:cs/>
        </w:rPr>
        <w:t xml:space="preserve">ลำดับที่ </w:t>
      </w:r>
      <w:r w:rsidRPr="00AC640C">
        <w:t>000485</w:t>
      </w:r>
      <w:r w:rsidRPr="00AC640C">
        <w:br/>
      </w:r>
      <w:r w:rsidRPr="00AC640C">
        <w:rPr>
          <w:cs/>
        </w:rPr>
        <w:t>หัวข้อเรื่อง สิทธิในเรือนที่ปลูกอยู่บนที่ดินที่ผู้อื่นเป็นเจ้าของ</w:t>
      </w:r>
      <w:r w:rsidRPr="00AC640C">
        <w:br/>
      </w:r>
      <w:r w:rsidRPr="00AC640C">
        <w:rPr>
          <w:cs/>
        </w:rPr>
        <w:t xml:space="preserve">วิเคราะห์ฎีกาที่ </w:t>
      </w:r>
      <w:r w:rsidRPr="00AC640C">
        <w:t>688/2511</w:t>
      </w:r>
      <w:r w:rsidRPr="00AC640C">
        <w:br/>
      </w:r>
      <w:r w:rsidRPr="00AC640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C640C">
        <w:t>0818034097</w:t>
      </w:r>
    </w:p>
    <w:p w14:paraId="2C00D67C" w14:textId="77777777" w:rsidR="00AC640C" w:rsidRPr="00AC640C" w:rsidRDefault="00AC640C" w:rsidP="00AC640C">
      <w:r w:rsidRPr="00AC640C">
        <w:rPr>
          <w:cs/>
        </w:rPr>
        <w:t>กฎหมายเกี่ยวกับอะไร</w:t>
      </w:r>
      <w:r w:rsidRPr="00AC640C">
        <w:br/>
      </w:r>
      <w:r w:rsidRPr="00AC640C">
        <w:rPr>
          <w:cs/>
        </w:rPr>
        <w:t>กฎหมายแพ่งและพาณิชย์ ว่าด้วยเรื่องทรัพย์สิน ส่วนควบ สิทธิเหนือพื้นดิน และการจดทะเบียนกรรมสิทธิ์</w:t>
      </w:r>
    </w:p>
    <w:p w14:paraId="373125C5" w14:textId="77777777" w:rsidR="00AC640C" w:rsidRPr="00AC640C" w:rsidRDefault="00AC640C" w:rsidP="00AC640C">
      <w:r w:rsidRPr="00AC640C">
        <w:rPr>
          <w:cs/>
        </w:rPr>
        <w:t xml:space="preserve">วิเคราะห์คำพิพากษาฎีกาเลขที่ </w:t>
      </w:r>
      <w:r w:rsidRPr="00AC640C">
        <w:t>688/2511</w:t>
      </w:r>
      <w:r w:rsidRPr="00AC640C">
        <w:br/>
      </w:r>
      <w:r w:rsidRPr="00AC640C">
        <w:rPr>
          <w:b/>
          <w:bCs/>
          <w:cs/>
        </w:rPr>
        <w:t>ข้อเท็จจริง</w:t>
      </w:r>
    </w:p>
    <w:p w14:paraId="7382BE6B" w14:textId="77777777" w:rsidR="00AC640C" w:rsidRPr="00AC640C" w:rsidRDefault="00AC640C" w:rsidP="00AC640C">
      <w:pPr>
        <w:numPr>
          <w:ilvl w:val="0"/>
          <w:numId w:val="1"/>
        </w:numPr>
      </w:pPr>
      <w:r w:rsidRPr="00AC640C">
        <w:rPr>
          <w:cs/>
        </w:rPr>
        <w:t>โจทก์ซื้อ “เรือนพิพาท” ก่อนจำเลย โดยจดทะเบียนการซื้อขายฝากเรือนต่อกรมการอำเภอ</w:t>
      </w:r>
    </w:p>
    <w:p w14:paraId="79D0167D" w14:textId="77777777" w:rsidR="00AC640C" w:rsidRPr="00AC640C" w:rsidRDefault="00AC640C" w:rsidP="00AC640C">
      <w:pPr>
        <w:numPr>
          <w:ilvl w:val="0"/>
          <w:numId w:val="1"/>
        </w:numPr>
      </w:pPr>
      <w:r w:rsidRPr="00AC640C">
        <w:rPr>
          <w:cs/>
        </w:rPr>
        <w:t>จำเลยภายหลังได้จดทะเบียนซื้อ “ที่ดินและเรือน” ต่อพนักงานที่ดิน ซึ่งเรือนพิพาทปลูกอยู่บนที่ดินดังกล่าว</w:t>
      </w:r>
    </w:p>
    <w:p w14:paraId="3EFBB0EC" w14:textId="77777777" w:rsidR="00AC640C" w:rsidRPr="00AC640C" w:rsidRDefault="00AC640C" w:rsidP="00AC640C">
      <w:pPr>
        <w:numPr>
          <w:ilvl w:val="0"/>
          <w:numId w:val="1"/>
        </w:numPr>
      </w:pPr>
      <w:r w:rsidRPr="00AC640C">
        <w:rPr>
          <w:cs/>
        </w:rPr>
        <w:t>เรือนพิพาทยังปลูกอยู่บนที่ดินที่จำเลยซื้อมา</w:t>
      </w:r>
    </w:p>
    <w:p w14:paraId="58BF1CC8" w14:textId="77777777" w:rsidR="00AC640C" w:rsidRPr="00AC640C" w:rsidRDefault="00AC640C" w:rsidP="00AC640C">
      <w:r w:rsidRPr="00AC640C">
        <w:rPr>
          <w:b/>
          <w:bCs/>
          <w:cs/>
        </w:rPr>
        <w:t>ข้อกฎหมายและดุลพินิจของศาล</w:t>
      </w:r>
    </w:p>
    <w:p w14:paraId="36C016B3" w14:textId="77777777" w:rsidR="00AC640C" w:rsidRPr="00AC640C" w:rsidRDefault="00AC640C" w:rsidP="00AC640C">
      <w:pPr>
        <w:numPr>
          <w:ilvl w:val="0"/>
          <w:numId w:val="2"/>
        </w:numPr>
      </w:pPr>
      <w:r w:rsidRPr="00AC640C">
        <w:rPr>
          <w:cs/>
        </w:rPr>
        <w:t xml:space="preserve">ตามประมวลกฎหมายแพ่งและพาณิชย์ มาตรา </w:t>
      </w:r>
      <w:r w:rsidRPr="00AC640C">
        <w:t xml:space="preserve">1410 </w:t>
      </w:r>
      <w:r w:rsidRPr="00AC640C">
        <w:rPr>
          <w:cs/>
        </w:rPr>
        <w:t>เรือนที่ปลูกอยู่บนที่ดินผู้อื่นจะมีกรรมสิทธิ์แยกต่างหากได้ต้องมีการก่อตั้งสิทธิเหนือพื้นดินอย่างถูกต้อง</w:t>
      </w:r>
    </w:p>
    <w:p w14:paraId="0233960A" w14:textId="77777777" w:rsidR="00AC640C" w:rsidRPr="00AC640C" w:rsidRDefault="00AC640C" w:rsidP="00AC640C">
      <w:pPr>
        <w:numPr>
          <w:ilvl w:val="0"/>
          <w:numId w:val="2"/>
        </w:numPr>
      </w:pPr>
      <w:r w:rsidRPr="00AC640C">
        <w:rPr>
          <w:cs/>
        </w:rPr>
        <w:t>โจทก์จดทะเบียนเฉพาะการซื้อขายเรือน ไม่ได้จดทะเบียนสิทธิเหนือพื้นดิน จึงไม่มีสิทธิในเรือนแยกจากที่ดิน</w:t>
      </w:r>
    </w:p>
    <w:p w14:paraId="100FBC47" w14:textId="77777777" w:rsidR="00AC640C" w:rsidRPr="00AC640C" w:rsidRDefault="00AC640C" w:rsidP="00AC640C">
      <w:pPr>
        <w:numPr>
          <w:ilvl w:val="0"/>
          <w:numId w:val="2"/>
        </w:numPr>
      </w:pPr>
      <w:r w:rsidRPr="00AC640C">
        <w:rPr>
          <w:cs/>
        </w:rPr>
        <w:t xml:space="preserve">เรือนถือเป็นส่วนควบของที่ดิน (มาตรา </w:t>
      </w:r>
      <w:r w:rsidRPr="00AC640C">
        <w:t xml:space="preserve">144 </w:t>
      </w:r>
      <w:r w:rsidRPr="00AC640C">
        <w:rPr>
          <w:cs/>
        </w:rPr>
        <w:t>แห่ง ป.</w:t>
      </w:r>
      <w:proofErr w:type="spellStart"/>
      <w:r w:rsidRPr="00AC640C">
        <w:rPr>
          <w:cs/>
        </w:rPr>
        <w:t>พ.พ</w:t>
      </w:r>
      <w:proofErr w:type="spellEnd"/>
      <w:r w:rsidRPr="00AC640C">
        <w:rPr>
          <w:cs/>
        </w:rPr>
        <w:t>.)</w:t>
      </w:r>
    </w:p>
    <w:p w14:paraId="46B69D94" w14:textId="77777777" w:rsidR="00AC640C" w:rsidRPr="00AC640C" w:rsidRDefault="00AC640C" w:rsidP="00AC640C">
      <w:pPr>
        <w:numPr>
          <w:ilvl w:val="0"/>
          <w:numId w:val="2"/>
        </w:numPr>
      </w:pPr>
      <w:r w:rsidRPr="00AC640C">
        <w:rPr>
          <w:cs/>
        </w:rPr>
        <w:t>จำเลยซื้อที่ดินพร้อมโรงเรือนโดยสุจริตและจดทะเบียนต่อพนักงานเจ้าหน้าที่แล้ว สิทธิจึงสมบูรณ์ตามกฎหมาย</w:t>
      </w:r>
    </w:p>
    <w:p w14:paraId="66C80091" w14:textId="77777777" w:rsidR="00AC640C" w:rsidRPr="00AC640C" w:rsidRDefault="00AC640C" w:rsidP="00AC640C">
      <w:pPr>
        <w:numPr>
          <w:ilvl w:val="0"/>
          <w:numId w:val="2"/>
        </w:numPr>
      </w:pPr>
      <w:r w:rsidRPr="00AC640C">
        <w:rPr>
          <w:cs/>
        </w:rPr>
        <w:t>เมื่อจำเลยยกข้อพิพาทเรื่องสิทธิเหนือพื้นดินในคำให้การ คดีจึงมีประเด็นในเรื่องทรัพยสิทธิโดยตรง</w:t>
      </w:r>
    </w:p>
    <w:p w14:paraId="21CAB7A9" w14:textId="77777777" w:rsidR="00AC640C" w:rsidRPr="00AC640C" w:rsidRDefault="00AC640C" w:rsidP="00AC640C">
      <w:r w:rsidRPr="00AC640C">
        <w:rPr>
          <w:cs/>
        </w:rPr>
        <w:t>สรุปคำพิพากษา</w:t>
      </w:r>
      <w:r w:rsidRPr="00AC640C">
        <w:br/>
      </w:r>
      <w:r w:rsidRPr="00AC640C">
        <w:rPr>
          <w:cs/>
        </w:rPr>
        <w:t>สิทธิของโจทก์ในเรือนพิพาทย่อมเป็นรองจำเลย เพราะไม่ได้จดทะเบียนสิทธิเหนือพื้นดิน จึงไม่มีกรรมสิทธิ์ในเรือนอย่างชอบด้วยกฎหมาย ส่วนจำเลยซึ่งซื้อที่ดินและเรือนโดยสุจริตและจดทะเบียนสิทธิตามกฎหมายแล้ว ย่อมมีสิทธิเหนือกว่า</w:t>
      </w:r>
    </w:p>
    <w:p w14:paraId="63712F14" w14:textId="6590EE32" w:rsidR="002B6232" w:rsidRDefault="00AC640C">
      <w:r w:rsidRPr="00AC640C">
        <w:rPr>
          <w:cs/>
        </w:rPr>
        <w:lastRenderedPageBreak/>
        <w:t xml:space="preserve">มีปัญหาปรึกษา ทนายภูวงษ์ </w:t>
      </w:r>
      <w:r w:rsidRPr="00AC640C">
        <w:t xml:space="preserve">081-803-4097 </w:t>
      </w:r>
      <w:r w:rsidRPr="00AC640C">
        <w:rPr>
          <w:cs/>
        </w:rPr>
        <w:t xml:space="preserve">หรือ ไลน์ ไอดี </w:t>
      </w:r>
      <w:r w:rsidRPr="00AC640C">
        <w:t>@lawyerpoovong</w:t>
      </w:r>
      <w:r w:rsidRPr="00AC640C">
        <w:br/>
      </w:r>
      <w:r w:rsidRPr="00AC640C">
        <w:rPr>
          <w:cs/>
        </w:rPr>
        <w:t>ทุกปัญหามีทางออก</w:t>
      </w:r>
      <w:r w:rsidRPr="00AC640C">
        <w:br/>
      </w:r>
      <w:r w:rsidRPr="00AC640C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AC640C">
        <w:rPr>
          <w:cs/>
        </w:rPr>
        <w:t>เวป</w:t>
      </w:r>
      <w:proofErr w:type="spellEnd"/>
      <w:r w:rsidRPr="00AC640C">
        <w:rPr>
          <w:cs/>
        </w:rPr>
        <w:t>ไซ</w:t>
      </w:r>
      <w:proofErr w:type="spellStart"/>
      <w:r w:rsidRPr="00AC640C">
        <w:rPr>
          <w:cs/>
        </w:rPr>
        <w:t>ต์</w:t>
      </w:r>
      <w:proofErr w:type="spellEnd"/>
      <w:r w:rsidRPr="00AC640C">
        <w:t xml:space="preserve"> </w:t>
      </w:r>
      <w:hyperlink r:id="rId5" w:history="1">
        <w:r w:rsidRPr="00AC640C">
          <w:rPr>
            <w:rStyle w:val="Hyperlink"/>
          </w:rPr>
          <w:t>www.</w:t>
        </w:r>
        <w:r w:rsidRPr="00AC640C">
          <w:rPr>
            <w:rStyle w:val="Hyperlink"/>
            <w:cs/>
          </w:rPr>
          <w:t>สู้คดี.</w:t>
        </w:r>
        <w:r w:rsidRPr="00AC640C">
          <w:rPr>
            <w:rStyle w:val="Hyperlink"/>
          </w:rPr>
          <w:t>com</w:t>
        </w:r>
      </w:hyperlink>
      <w:r w:rsidRPr="00AC640C">
        <w:t xml:space="preserve"> </w:t>
      </w:r>
      <w:r w:rsidRPr="00AC640C">
        <w:rPr>
          <w:cs/>
        </w:rPr>
        <w:t>และ</w:t>
      </w:r>
      <w:r w:rsidRPr="00AC640C">
        <w:t xml:space="preserve"> </w:t>
      </w:r>
      <w:hyperlink r:id="rId6" w:history="1">
        <w:r w:rsidRPr="00AC640C">
          <w:rPr>
            <w:rStyle w:val="Hyperlink"/>
          </w:rPr>
          <w:t>www.</w:t>
        </w:r>
        <w:r w:rsidRPr="00AC640C">
          <w:rPr>
            <w:rStyle w:val="Hyperlink"/>
            <w:cs/>
          </w:rPr>
          <w:t>ทนายภูวงษ์.</w:t>
        </w:r>
        <w:r w:rsidRPr="00AC640C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F305F"/>
    <w:multiLevelType w:val="multilevel"/>
    <w:tmpl w:val="C248B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5119B6"/>
    <w:multiLevelType w:val="multilevel"/>
    <w:tmpl w:val="2EFCE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5213949">
    <w:abstractNumId w:val="1"/>
  </w:num>
  <w:num w:numId="2" w16cid:durableId="77031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40C"/>
    <w:rsid w:val="000554F2"/>
    <w:rsid w:val="001C2C6A"/>
    <w:rsid w:val="002B6232"/>
    <w:rsid w:val="00392E2E"/>
    <w:rsid w:val="00A43436"/>
    <w:rsid w:val="00AC640C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AD57E"/>
  <w15:chartTrackingRefBased/>
  <w15:docId w15:val="{37C4F702-59CF-4F78-BA1E-37971C661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40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640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40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4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4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4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4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4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4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40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640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40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40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40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4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4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4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4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640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C640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4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C64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C640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640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640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C64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4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40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64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C64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6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2025-07-28T04:07:00Z</dcterms:created>
  <dcterms:modified xsi:type="dcterms:W3CDTF">2025-07-28T04:07:00Z</dcterms:modified>
</cp:coreProperties>
</file>