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A7797" w14:textId="77777777" w:rsidR="007F26FB" w:rsidRPr="007F26FB" w:rsidRDefault="007F26FB" w:rsidP="007F26FB">
      <w:r w:rsidRPr="007F26FB">
        <w:rPr>
          <w:cs/>
        </w:rPr>
        <w:t xml:space="preserve">ลำดับที่ </w:t>
      </w:r>
      <w:r w:rsidRPr="007F26FB">
        <w:t>000531</w:t>
      </w:r>
      <w:r w:rsidRPr="007F26FB">
        <w:br/>
      </w:r>
      <w:r w:rsidRPr="007F26FB">
        <w:rPr>
          <w:cs/>
        </w:rPr>
        <w:t>หัวข้อเรื่อง การพิจารณาความผิดฐานหมิ่นประมาทจากคำเบิกความในศาล</w:t>
      </w:r>
      <w:r w:rsidRPr="007F26FB">
        <w:br/>
      </w:r>
      <w:r w:rsidRPr="007F26FB">
        <w:rPr>
          <w:cs/>
        </w:rPr>
        <w:t xml:space="preserve">วิเคราะห์ฎีกาที่ </w:t>
      </w:r>
      <w:r w:rsidRPr="007F26FB">
        <w:t>1064/2531</w:t>
      </w:r>
      <w:r w:rsidRPr="007F26FB">
        <w:br/>
      </w:r>
      <w:r w:rsidRPr="007F26F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F26FB">
        <w:t>0818034097</w:t>
      </w:r>
    </w:p>
    <w:p w14:paraId="544AD6BD" w14:textId="77777777" w:rsidR="007F26FB" w:rsidRPr="007F26FB" w:rsidRDefault="007F26FB" w:rsidP="007F26FB">
      <w:r w:rsidRPr="007F26FB">
        <w:rPr>
          <w:cs/>
        </w:rPr>
        <w:t>กฎหมายเกี่ยวกับอะไร</w:t>
      </w:r>
      <w:r w:rsidRPr="007F26FB">
        <w:br/>
      </w:r>
      <w:r w:rsidRPr="007F26FB">
        <w:rPr>
          <w:cs/>
        </w:rPr>
        <w:t xml:space="preserve">กฎหมายอาญา มาตรา </w:t>
      </w:r>
      <w:r w:rsidRPr="007F26FB">
        <w:t xml:space="preserve">326 </w:t>
      </w:r>
      <w:r w:rsidRPr="007F26FB">
        <w:rPr>
          <w:cs/>
        </w:rPr>
        <w:t>ว่าด้วยความผิดฐานหมิ่นประมาท และการตีความคำพูดในฐานะคำเบิกความในศาล</w:t>
      </w:r>
    </w:p>
    <w:p w14:paraId="561CE64D" w14:textId="77777777" w:rsidR="007F26FB" w:rsidRPr="007F26FB" w:rsidRDefault="007F26FB" w:rsidP="007F26FB">
      <w:r w:rsidRPr="007F26FB">
        <w:rPr>
          <w:cs/>
        </w:rPr>
        <w:t xml:space="preserve">วิเคราะห์คำพิพากษาฎีกาที่ </w:t>
      </w:r>
      <w:r w:rsidRPr="007F26FB">
        <w:t>1064/2531</w:t>
      </w:r>
      <w:r w:rsidRPr="007F26FB">
        <w:br/>
      </w:r>
      <w:r w:rsidRPr="007F26FB">
        <w:rPr>
          <w:b/>
          <w:bCs/>
          <w:cs/>
        </w:rPr>
        <w:t>ข้อเท็จจริง</w:t>
      </w:r>
      <w:r w:rsidRPr="007F26FB">
        <w:br/>
      </w:r>
      <w:r w:rsidRPr="007F26FB">
        <w:rPr>
          <w:cs/>
        </w:rPr>
        <w:t xml:space="preserve">จำเลยให้การในฐานะพยานตามคำถามของทนายความว่า โจทก์ไม่ค่อยปฏิบัติหน้าที่ ส่งผลให้ถูกธนาคารลงโทษตัดเงินเดือน </w:t>
      </w:r>
      <w:r w:rsidRPr="007F26FB">
        <w:t xml:space="preserve">10% </w:t>
      </w:r>
      <w:r w:rsidRPr="007F26FB">
        <w:rPr>
          <w:cs/>
        </w:rPr>
        <w:t>ฐานไม่ค่อยมาทำงาน ซึ่งโจทก์ยอมรับว่าเป็นความจริง เพียงแต่ชี้แจงว่าถูกลงโทษจากการออกนอกสถานที่ นอกจากนี้ จำเลยยังกล่าวว่าโจทก์เป็นหัวหน้าแผนกประจำธนาคาร ซึ่งโจทก์อ้างว่าความจริงเป็นหัวหน้าแผนกประจำกอง</w:t>
      </w:r>
    </w:p>
    <w:p w14:paraId="2DBC096A" w14:textId="77777777" w:rsidR="007F26FB" w:rsidRPr="007F26FB" w:rsidRDefault="007F26FB" w:rsidP="007F26FB">
      <w:r w:rsidRPr="007F26FB">
        <w:rPr>
          <w:b/>
          <w:bCs/>
          <w:cs/>
        </w:rPr>
        <w:t>ข้อกฎหมายและดุลพินิจของศาล</w:t>
      </w:r>
      <w:r w:rsidRPr="007F26FB">
        <w:br/>
      </w:r>
      <w:r w:rsidRPr="007F26FB">
        <w:rPr>
          <w:cs/>
        </w:rPr>
        <w:t>ศาลพิเคราะห์โดยใช้หลักวิญญูชนทั่วไปเป็นเกณฑ์ว่า คำพูดหรือข้อความนั้นอาจทำให้ผู้ฟังเข้าใจว่าเป็นการดูหมิ่นหรือทำให้ผู้ถูกกล่าวหาเสียชื่อเสียงหรือไม่ โดยไม่ยึดตามความรู้สึกของผู้ถูกหมิ่นฝ่ายเดียว</w:t>
      </w:r>
    </w:p>
    <w:p w14:paraId="21C20180" w14:textId="77777777" w:rsidR="007F26FB" w:rsidRPr="007F26FB" w:rsidRDefault="007F26FB" w:rsidP="007F26FB">
      <w:r w:rsidRPr="007F26FB">
        <w:rPr>
          <w:cs/>
        </w:rPr>
        <w:t>ในกรณีนี้ ศาลเห็นว่าคำเบิกความของจำเลยไม่ได้มีเจตนาใส่ความหรือกลั่นแกล้งโจทก์ แต่เป็นการให้การตามความจริงต่อศาล ซึ่งมีเจตนาบริสุทธิ์ในการอธิบายข้อเท็จจริงของคดี นอกจากนี้ ศาลยังเห็นว่าคำว่า "หัวหน้าแผนกประจำธนาคาร" กับ "หัวหน้าแผนกประจำกอง" วิญญูชนทั่วไปไม่ได้ถือว่าแตกต่างกันในสาระสำคัญจนถึงขั้นดูหมิ่นเกลียดชัง</w:t>
      </w:r>
    </w:p>
    <w:p w14:paraId="2AC044BF" w14:textId="77777777" w:rsidR="007F26FB" w:rsidRPr="007F26FB" w:rsidRDefault="007F26FB" w:rsidP="007F26FB">
      <w:r w:rsidRPr="007F26FB">
        <w:rPr>
          <w:b/>
          <w:bCs/>
          <w:cs/>
        </w:rPr>
        <w:t>เหตุผลที่ศาลวินิจฉัย</w:t>
      </w:r>
      <w:r w:rsidRPr="007F26FB">
        <w:br/>
      </w:r>
      <w:r w:rsidRPr="007F26FB">
        <w:rPr>
          <w:cs/>
        </w:rPr>
        <w:t xml:space="preserve">ศาลจึงวินิจฉัยว่าการเบิกความของจำเลยดังกล่าว ไม่เป็นการหมิ่นประมาทตามประมวลกฎหมายอาญา มาตรา </w:t>
      </w:r>
      <w:r w:rsidRPr="007F26FB">
        <w:t xml:space="preserve">326 </w:t>
      </w:r>
      <w:r w:rsidRPr="007F26FB">
        <w:rPr>
          <w:cs/>
        </w:rPr>
        <w:t>เพราะไม่มีลักษณะของการใส่ความหรือดูหมิ่นโดยเจตนา และไม่ก่อให้เกิดความเสียหายต่อชื่อเสียงของโจทก์ในสายตาประชาชนทั่วไป</w:t>
      </w:r>
    </w:p>
    <w:p w14:paraId="2D1A2489" w14:textId="77777777" w:rsidR="007F26FB" w:rsidRPr="007F26FB" w:rsidRDefault="007F26FB" w:rsidP="007F26FB">
      <w:r w:rsidRPr="007F26FB">
        <w:rPr>
          <w:cs/>
        </w:rPr>
        <w:t>สรุปคำพิพากษา</w:t>
      </w:r>
      <w:r w:rsidRPr="007F26FB">
        <w:br/>
      </w:r>
      <w:r w:rsidRPr="007F26FB">
        <w:rPr>
          <w:cs/>
        </w:rPr>
        <w:t>คำให้การในศาลที่เป็นการชี้แจงตามความจริง และไม่มีเจตนาใส่ความ หรือใช้ถ้อยคำที่ทำให้ผู้อื่นเข้าใจผิดในทางเสื่อมเสีย ย่อมไม่เป็นความผิดฐานหมิ่นประมาท</w:t>
      </w:r>
    </w:p>
    <w:p w14:paraId="67F17063" w14:textId="6DDE0F59" w:rsidR="002B6232" w:rsidRPr="007F26FB" w:rsidRDefault="007F26FB">
      <w:pPr>
        <w:rPr>
          <w:rFonts w:hint="cs"/>
          <w:cs/>
        </w:rPr>
      </w:pPr>
      <w:r w:rsidRPr="007F26FB">
        <w:rPr>
          <w:cs/>
        </w:rPr>
        <w:lastRenderedPageBreak/>
        <w:t xml:space="preserve">มีปัญหาปรึกษา ทนายภูวงษ์ </w:t>
      </w:r>
      <w:r w:rsidRPr="007F26FB">
        <w:t xml:space="preserve">081-803-4097 </w:t>
      </w:r>
      <w:r w:rsidRPr="007F26FB">
        <w:rPr>
          <w:cs/>
        </w:rPr>
        <w:t xml:space="preserve">หรือ ไลน์ ไอดี </w:t>
      </w:r>
      <w:r w:rsidRPr="007F26FB">
        <w:t>@lawyerpoovong</w:t>
      </w:r>
      <w:r w:rsidRPr="007F26FB">
        <w:br/>
      </w:r>
      <w:r w:rsidRPr="007F26FB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7F26FB">
        <w:rPr>
          <w:cs/>
        </w:rPr>
        <w:t>เวป</w:t>
      </w:r>
      <w:proofErr w:type="spellEnd"/>
      <w:r w:rsidRPr="007F26FB">
        <w:rPr>
          <w:cs/>
        </w:rPr>
        <w:t>ไซ</w:t>
      </w:r>
      <w:proofErr w:type="spellStart"/>
      <w:r w:rsidRPr="007F26FB">
        <w:rPr>
          <w:cs/>
        </w:rPr>
        <w:t>ต์</w:t>
      </w:r>
      <w:proofErr w:type="spellEnd"/>
      <w:r w:rsidRPr="007F26FB">
        <w:t xml:space="preserve"> </w:t>
      </w:r>
      <w:hyperlink r:id="rId4" w:history="1">
        <w:r w:rsidRPr="007F26FB">
          <w:rPr>
            <w:rStyle w:val="Hyperlink"/>
          </w:rPr>
          <w:t>www.</w:t>
        </w:r>
        <w:r w:rsidRPr="007F26FB">
          <w:rPr>
            <w:rStyle w:val="Hyperlink"/>
            <w:cs/>
          </w:rPr>
          <w:t>สู้คดี.</w:t>
        </w:r>
        <w:r w:rsidRPr="007F26FB">
          <w:rPr>
            <w:rStyle w:val="Hyperlink"/>
          </w:rPr>
          <w:t>com</w:t>
        </w:r>
      </w:hyperlink>
      <w:r w:rsidRPr="007F26FB">
        <w:t xml:space="preserve"> </w:t>
      </w:r>
      <w:r w:rsidRPr="007F26FB">
        <w:rPr>
          <w:cs/>
        </w:rPr>
        <w:t>และ</w:t>
      </w:r>
      <w:r w:rsidRPr="007F26FB">
        <w:t xml:space="preserve"> </w:t>
      </w:r>
      <w:hyperlink r:id="rId5" w:history="1">
        <w:r w:rsidRPr="007F26FB">
          <w:rPr>
            <w:rStyle w:val="Hyperlink"/>
          </w:rPr>
          <w:t>www.</w:t>
        </w:r>
        <w:r w:rsidRPr="007F26FB">
          <w:rPr>
            <w:rStyle w:val="Hyperlink"/>
            <w:cs/>
          </w:rPr>
          <w:t>ทนายภูวงษ์.</w:t>
        </w:r>
        <w:r w:rsidRPr="007F26FB">
          <w:rPr>
            <w:rStyle w:val="Hyperlink"/>
          </w:rPr>
          <w:t>com</w:t>
        </w:r>
      </w:hyperlink>
    </w:p>
    <w:sectPr w:rsidR="002B6232" w:rsidRPr="007F26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6FB"/>
    <w:rsid w:val="000554F2"/>
    <w:rsid w:val="001C2C6A"/>
    <w:rsid w:val="002B6232"/>
    <w:rsid w:val="007F26FB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34030"/>
  <w15:chartTrackingRefBased/>
  <w15:docId w15:val="{E10B4CCC-7DAE-4F4A-910B-D35207D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26F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26F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26F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26F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26F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26F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26F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26F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26F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26F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26F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26F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26F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26F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26F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26F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26F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26F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26F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F26F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26F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F26F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F26F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26F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26F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F26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26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26F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26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26F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26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2025-07-28T10:39:00Z</dcterms:created>
  <dcterms:modified xsi:type="dcterms:W3CDTF">2025-07-28T10:39:00Z</dcterms:modified>
</cp:coreProperties>
</file>