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2E065" w14:textId="77777777" w:rsidR="00224256" w:rsidRPr="00224256" w:rsidRDefault="00224256" w:rsidP="00224256">
      <w:r w:rsidRPr="00224256">
        <w:rPr>
          <w:cs/>
        </w:rPr>
        <w:t xml:space="preserve">ลำดับที่ </w:t>
      </w:r>
      <w:r w:rsidRPr="00224256">
        <w:t>000540</w:t>
      </w:r>
      <w:r w:rsidRPr="00224256">
        <w:br/>
      </w:r>
      <w:r w:rsidRPr="00224256">
        <w:rPr>
          <w:cs/>
        </w:rPr>
        <w:t>หัวข้อเรื่อง: ความผิดฐานร่วมกันฉ้อโกงประชาชนและกู้ยืมเงินที่เป็นการฉ้อโกงประชาชนโดยแบ่งงานกันทำ</w:t>
      </w:r>
    </w:p>
    <w:p w14:paraId="3DA74740" w14:textId="77777777" w:rsidR="00224256" w:rsidRPr="00224256" w:rsidRDefault="00224256" w:rsidP="00224256">
      <w:r w:rsidRPr="00224256">
        <w:rPr>
          <w:cs/>
        </w:rPr>
        <w:t xml:space="preserve">วิเคราะห์ฎีกาที่ </w:t>
      </w:r>
      <w:r w:rsidRPr="00224256">
        <w:t>10330/2557</w:t>
      </w:r>
    </w:p>
    <w:p w14:paraId="556543CE" w14:textId="77777777" w:rsidR="00224256" w:rsidRPr="00224256" w:rsidRDefault="00224256" w:rsidP="00224256">
      <w:r w:rsidRPr="0022425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24256">
        <w:t>0818034097</w:t>
      </w:r>
    </w:p>
    <w:p w14:paraId="28E722B5" w14:textId="77777777" w:rsidR="00224256" w:rsidRPr="00224256" w:rsidRDefault="00224256" w:rsidP="00224256">
      <w:r w:rsidRPr="00224256">
        <w:rPr>
          <w:cs/>
        </w:rPr>
        <w:t>กฎหมายเกี่ยวกับอะไร</w:t>
      </w:r>
      <w:r w:rsidRPr="00224256">
        <w:br/>
      </w:r>
      <w:r w:rsidRPr="00224256">
        <w:rPr>
          <w:cs/>
        </w:rPr>
        <w:t xml:space="preserve">ประมวลกฎหมายอาญา มาตรา </w:t>
      </w:r>
      <w:r w:rsidRPr="00224256">
        <w:t xml:space="preserve">343 </w:t>
      </w:r>
      <w:r w:rsidRPr="00224256">
        <w:rPr>
          <w:cs/>
        </w:rPr>
        <w:t>วรรคสอง (ความผิดฐานฉ้อโกงประชาชน)</w:t>
      </w:r>
      <w:r w:rsidRPr="00224256">
        <w:br/>
      </w:r>
      <w:r w:rsidRPr="00224256">
        <w:rPr>
          <w:cs/>
        </w:rPr>
        <w:t xml:space="preserve">พระราชกำหนดการกู้ยืมเงินที่เป็นการฉ้อโกงประชาชน พ.ศ. </w:t>
      </w:r>
      <w:r w:rsidRPr="00224256">
        <w:t xml:space="preserve">2527 </w:t>
      </w:r>
      <w:r w:rsidRPr="00224256">
        <w:rPr>
          <w:cs/>
        </w:rPr>
        <w:t xml:space="preserve">มาตรา </w:t>
      </w:r>
      <w:r w:rsidRPr="00224256">
        <w:t>4</w:t>
      </w:r>
    </w:p>
    <w:p w14:paraId="462B50AC" w14:textId="77777777" w:rsidR="00224256" w:rsidRPr="00224256" w:rsidRDefault="00224256" w:rsidP="00224256">
      <w:r w:rsidRPr="00224256">
        <w:rPr>
          <w:cs/>
        </w:rPr>
        <w:t xml:space="preserve">วิเคราะห์คำพิพากษาฎีกาที่ </w:t>
      </w:r>
      <w:r w:rsidRPr="00224256">
        <w:t>10330/2557</w:t>
      </w:r>
      <w:r w:rsidRPr="00224256">
        <w:br/>
      </w:r>
      <w:r w:rsidRPr="00224256">
        <w:rPr>
          <w:b/>
          <w:bCs/>
          <w:cs/>
        </w:rPr>
        <w:t>ข้อเท็จจริง</w:t>
      </w:r>
      <w:r w:rsidRPr="00224256">
        <w:br/>
      </w:r>
      <w:r w:rsidRPr="00224256">
        <w:rPr>
          <w:cs/>
        </w:rPr>
        <w:t xml:space="preserve">จำเลยแนะนำตัวเป็นผู้ช่วยผู้บริหารและผู้เชี่ยวชาญด้านการลงทุน พาผู้เสียหายที่ </w:t>
      </w:r>
      <w:r w:rsidRPr="00224256">
        <w:t xml:space="preserve">5 </w:t>
      </w:r>
      <w:r w:rsidRPr="00224256">
        <w:rPr>
          <w:cs/>
        </w:rPr>
        <w:t xml:space="preserve">เยี่ยมชมสถานที่ทำงานที่มีพนักงานนั่งทำงานจำนวนมาก ทำให้ผู้เสียหายที่ </w:t>
      </w:r>
      <w:r w:rsidRPr="00224256">
        <w:t xml:space="preserve">5 </w:t>
      </w:r>
      <w:r w:rsidRPr="00224256">
        <w:rPr>
          <w:cs/>
        </w:rPr>
        <w:t xml:space="preserve">หลงเชื่อและมอบเงินให้แก่จำเลย ส่วนผู้เสียหายรายอื่นถูกหลอกลวงจากผู้ร่วมกระทำความผิดคนอื่นในทำนองเดียวกัน รวมแล้วมีผู้เสียหาย </w:t>
      </w:r>
      <w:r w:rsidRPr="00224256">
        <w:t xml:space="preserve">11 </w:t>
      </w:r>
      <w:r w:rsidRPr="00224256">
        <w:rPr>
          <w:cs/>
        </w:rPr>
        <w:t>คน</w:t>
      </w:r>
    </w:p>
    <w:p w14:paraId="06C2A4F0" w14:textId="77777777" w:rsidR="00224256" w:rsidRPr="00224256" w:rsidRDefault="00224256" w:rsidP="00224256">
      <w:r w:rsidRPr="00224256">
        <w:rPr>
          <w:b/>
          <w:bCs/>
          <w:cs/>
        </w:rPr>
        <w:t>ข้อกฎหมายและดุลพินิจของศาล</w:t>
      </w:r>
      <w:r w:rsidRPr="00224256">
        <w:br/>
      </w:r>
      <w:r w:rsidRPr="00224256">
        <w:rPr>
          <w:cs/>
        </w:rPr>
        <w:t>องค์ประกอบของความผิดฐาน</w:t>
      </w:r>
      <w:r w:rsidRPr="00224256">
        <w:t xml:space="preserve"> </w:t>
      </w:r>
      <w:r w:rsidRPr="00224256">
        <w:rPr>
          <w:b/>
          <w:bCs/>
          <w:cs/>
        </w:rPr>
        <w:t>ร่วมกันฉ้อโกงประชาชน</w:t>
      </w:r>
      <w:r w:rsidRPr="00224256">
        <w:t xml:space="preserve"> </w:t>
      </w:r>
      <w:r w:rsidRPr="00224256">
        <w:rPr>
          <w:cs/>
        </w:rPr>
        <w:t>คือ ต้องมีบุคคลตั้งแต่สองคนขึ้นไปร่วมกันแสดงข้อความอันเป็นเท็จต่อประชาชน หรือปกปิดความจริงที่ควรแจ้งให้ประชาชนทราบ ไม่จำเป็นต้องเป็นผู้ลงมือกระทำต่อผู้เสียหายทุกคนโดยตรง สามารถแบ่งงานกันทำได้</w:t>
      </w:r>
      <w:r w:rsidRPr="00224256">
        <w:br/>
      </w:r>
      <w:r w:rsidRPr="00224256">
        <w:rPr>
          <w:cs/>
        </w:rPr>
        <w:t>องค์ประกอบของความผิดฐาน</w:t>
      </w:r>
      <w:r w:rsidRPr="00224256">
        <w:t xml:space="preserve"> </w:t>
      </w:r>
      <w:r w:rsidRPr="00224256">
        <w:rPr>
          <w:b/>
          <w:bCs/>
          <w:cs/>
        </w:rPr>
        <w:t>กู้ยืมเงินที่เป็นการฉ้อโกงประชาชน</w:t>
      </w:r>
      <w:r w:rsidRPr="00224256">
        <w:t xml:space="preserve"> </w:t>
      </w:r>
      <w:r w:rsidRPr="00224256">
        <w:rPr>
          <w:cs/>
        </w:rPr>
        <w:t xml:space="preserve">คือ การร่วมกันโฆษณาหรือกระทำการใด ๆ ให้ประชาชนตั้งแต่ </w:t>
      </w:r>
      <w:r w:rsidRPr="00224256">
        <w:t xml:space="preserve">10 </w:t>
      </w:r>
      <w:r w:rsidRPr="00224256">
        <w:rPr>
          <w:cs/>
        </w:rPr>
        <w:t>คนขึ้นไปมอบเงินให้โดยหลงเชื่อ</w:t>
      </w:r>
    </w:p>
    <w:p w14:paraId="743E457B" w14:textId="77777777" w:rsidR="00224256" w:rsidRPr="00224256" w:rsidRDefault="00224256" w:rsidP="00224256">
      <w:r w:rsidRPr="00224256">
        <w:rPr>
          <w:cs/>
        </w:rPr>
        <w:t xml:space="preserve">ศาลเห็นว่า แม้จำเลยจะหลอกลวงโดยตรงเพียงผู้เสียหายที่ </w:t>
      </w:r>
      <w:r w:rsidRPr="00224256">
        <w:t xml:space="preserve">5 </w:t>
      </w:r>
      <w:r w:rsidRPr="00224256">
        <w:rPr>
          <w:cs/>
        </w:rPr>
        <w:t>แต่ผู้เสียหายคนอื่นก็ถูกหลอกลวงในลักษณะเดียวกันโดยพวกจำเลย และจำเลยก็มีเจตนาในการร่วมกันกระทำความผิดโดยแบ่งงานกันทำ จึงต้องรับผิดฐานเป็นตัวการร่วมกันฉ้อโกงประชาชน และร่วมกันกู้ยืมเงินที่เป็นการฉ้อโกงประชาชน</w:t>
      </w:r>
    </w:p>
    <w:p w14:paraId="13FC65AA" w14:textId="77777777" w:rsidR="00224256" w:rsidRPr="00224256" w:rsidRDefault="00224256" w:rsidP="00224256">
      <w:r w:rsidRPr="00224256">
        <w:rPr>
          <w:cs/>
        </w:rPr>
        <w:t xml:space="preserve">ส่วนการที่ศาลอุทธรณ์กำหนดให้จำเลยชดใช้ดอกเบี้ยอัตราร้อยละ </w:t>
      </w:r>
      <w:r w:rsidRPr="00224256">
        <w:t xml:space="preserve">10.5 </w:t>
      </w:r>
      <w:r w:rsidRPr="00224256">
        <w:rPr>
          <w:cs/>
        </w:rPr>
        <w:t xml:space="preserve">ต่อปี แก่ผู้เสียหายที่ </w:t>
      </w:r>
      <w:r w:rsidRPr="00224256">
        <w:t xml:space="preserve">5 </w:t>
      </w:r>
      <w:r w:rsidRPr="00224256">
        <w:rPr>
          <w:cs/>
        </w:rPr>
        <w:t>นั้น ศาลฎีกาเห็นว่าชอบด้วยกฎหมาย และเมื่อจำเลยต้องรับผิดร่วมกัน ก็ต้องชดใช้ดอกเบี้ยในอัตราเดียวกันให้แก่ผู้เสียหายทุกราย</w:t>
      </w:r>
    </w:p>
    <w:p w14:paraId="54D4E67A" w14:textId="77777777" w:rsidR="00224256" w:rsidRPr="00224256" w:rsidRDefault="00224256" w:rsidP="00224256">
      <w:r w:rsidRPr="00224256">
        <w:rPr>
          <w:cs/>
        </w:rPr>
        <w:lastRenderedPageBreak/>
        <w:t>สรุปคำพิพากษา</w:t>
      </w:r>
      <w:r w:rsidRPr="00224256">
        <w:br/>
      </w:r>
      <w:r w:rsidRPr="00224256">
        <w:rPr>
          <w:cs/>
        </w:rPr>
        <w:t xml:space="preserve">จำเลยมีความผิดฐานร่วมกันฉ้อโกงประชาชน และร่วมกันกู้ยืมเงินที่เป็นการฉ้อโกงประชาชน รวม </w:t>
      </w:r>
      <w:r w:rsidRPr="00224256">
        <w:t xml:space="preserve">11 </w:t>
      </w:r>
      <w:r w:rsidRPr="00224256">
        <w:rPr>
          <w:cs/>
        </w:rPr>
        <w:t xml:space="preserve">กระทง ศาลพิพากษาให้จำเลยคืนเงินพร้อมดอกเบี้ยในอัตราร้อยละ </w:t>
      </w:r>
      <w:r w:rsidRPr="00224256">
        <w:t xml:space="preserve">10.5 </w:t>
      </w:r>
      <w:r w:rsidRPr="00224256">
        <w:rPr>
          <w:cs/>
        </w:rPr>
        <w:t>ต่อปี ให้แก่ผู้เสียหายทุกราย เนื่องจากเป็นการกระทำโดยเจตนาร่วมกันและแบ่งงานกันทำกับพวกจำเลย</w:t>
      </w:r>
    </w:p>
    <w:p w14:paraId="121BC87B" w14:textId="6BC22649" w:rsidR="002B6232" w:rsidRDefault="00224256">
      <w:r w:rsidRPr="00224256">
        <w:rPr>
          <w:cs/>
        </w:rPr>
        <w:t xml:space="preserve">มีปัญหาปรึกษา ทนายภูวงษ์ </w:t>
      </w:r>
      <w:r w:rsidRPr="00224256">
        <w:t xml:space="preserve">081-803-4097 </w:t>
      </w:r>
      <w:r w:rsidRPr="00224256">
        <w:rPr>
          <w:cs/>
        </w:rPr>
        <w:t xml:space="preserve">หรือ ไลน์ ไอดี </w:t>
      </w:r>
      <w:r w:rsidRPr="00224256">
        <w:t>@lawyerpoovong</w:t>
      </w:r>
      <w:r w:rsidRPr="00224256">
        <w:br/>
      </w:r>
      <w:r w:rsidRPr="00224256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224256">
        <w:t xml:space="preserve"> </w:t>
      </w:r>
      <w:hyperlink r:id="rId4" w:history="1">
        <w:r w:rsidRPr="00224256">
          <w:rPr>
            <w:rStyle w:val="Hyperlink"/>
          </w:rPr>
          <w:t>www.</w:t>
        </w:r>
        <w:r w:rsidRPr="00224256">
          <w:rPr>
            <w:rStyle w:val="Hyperlink"/>
            <w:cs/>
          </w:rPr>
          <w:t>สู้คดี.</w:t>
        </w:r>
        <w:r w:rsidRPr="00224256">
          <w:rPr>
            <w:rStyle w:val="Hyperlink"/>
          </w:rPr>
          <w:t>com</w:t>
        </w:r>
      </w:hyperlink>
      <w:r w:rsidRPr="00224256">
        <w:t xml:space="preserve"> </w:t>
      </w:r>
      <w:r w:rsidRPr="00224256">
        <w:rPr>
          <w:cs/>
        </w:rPr>
        <w:t>และ</w:t>
      </w:r>
      <w:r w:rsidRPr="00224256">
        <w:t xml:space="preserve"> </w:t>
      </w:r>
      <w:hyperlink r:id="rId5" w:history="1">
        <w:r w:rsidRPr="00224256">
          <w:rPr>
            <w:rStyle w:val="Hyperlink"/>
          </w:rPr>
          <w:t>www.</w:t>
        </w:r>
        <w:r w:rsidRPr="00224256">
          <w:rPr>
            <w:rStyle w:val="Hyperlink"/>
            <w:cs/>
          </w:rPr>
          <w:t>ทนายภูวงษ์.</w:t>
        </w:r>
        <w:r w:rsidRPr="00224256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256"/>
    <w:rsid w:val="000554F2"/>
    <w:rsid w:val="001C2C6A"/>
    <w:rsid w:val="00224256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367E5"/>
  <w15:chartTrackingRefBased/>
  <w15:docId w15:val="{93597E22-B69F-44B6-87AA-DC15BF2D7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42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2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42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42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2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2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2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2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2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25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425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42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42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2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2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2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2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2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42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242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2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242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2425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425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425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242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42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425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42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42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4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2025-07-28T10:51:00Z</dcterms:created>
  <dcterms:modified xsi:type="dcterms:W3CDTF">2025-07-28T10:51:00Z</dcterms:modified>
</cp:coreProperties>
</file>