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207DA4" w14:textId="77777777" w:rsidR="00B0626F" w:rsidRPr="00B0626F" w:rsidRDefault="00B0626F" w:rsidP="00B0626F">
      <w:r w:rsidRPr="00B0626F">
        <w:rPr>
          <w:cs/>
        </w:rPr>
        <w:t xml:space="preserve">ลำดับที่ </w:t>
      </w:r>
      <w:r w:rsidRPr="00B0626F">
        <w:t>000541</w:t>
      </w:r>
      <w:r w:rsidRPr="00B0626F">
        <w:br/>
      </w:r>
      <w:r w:rsidRPr="00B0626F">
        <w:rPr>
          <w:cs/>
        </w:rPr>
        <w:t>หัวข้อเรื่อง ลักทรัพย์โดยใช้อุบาย มิใช่ความผิดฐานวิ่งราวทรัพย์</w:t>
      </w:r>
      <w:r w:rsidRPr="00B0626F">
        <w:br/>
      </w:r>
      <w:r w:rsidRPr="00B0626F">
        <w:rPr>
          <w:cs/>
        </w:rPr>
        <w:t xml:space="preserve">วิเคราะห์ฎีกาที่ </w:t>
      </w:r>
      <w:r w:rsidRPr="00B0626F">
        <w:t>1704/2530</w:t>
      </w:r>
      <w:r w:rsidRPr="00B0626F">
        <w:br/>
      </w:r>
      <w:r w:rsidRPr="00B0626F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B0626F">
        <w:t>0818034097</w:t>
      </w:r>
    </w:p>
    <w:p w14:paraId="3A80CFC0" w14:textId="77777777" w:rsidR="00B0626F" w:rsidRPr="00B0626F" w:rsidRDefault="00B0626F" w:rsidP="00B0626F">
      <w:r w:rsidRPr="00B0626F">
        <w:rPr>
          <w:cs/>
        </w:rPr>
        <w:t>กฎหมายเกี่ยวกับอะไร</w:t>
      </w:r>
      <w:r w:rsidRPr="00B0626F">
        <w:br/>
      </w:r>
      <w:r w:rsidRPr="00B0626F">
        <w:rPr>
          <w:cs/>
        </w:rPr>
        <w:t xml:space="preserve">ประมวลกฎหมายอาญา มาตรา </w:t>
      </w:r>
      <w:r w:rsidRPr="00B0626F">
        <w:t xml:space="preserve">334 </w:t>
      </w:r>
      <w:r w:rsidRPr="00B0626F">
        <w:rPr>
          <w:cs/>
        </w:rPr>
        <w:t xml:space="preserve">ว่าด้วยความผิดฐานลักทรัพย์ และประมวลกฎหมายวิธีพิจารณาความอาญา มาตรา </w:t>
      </w:r>
      <w:r w:rsidRPr="00B0626F">
        <w:t xml:space="preserve">192 </w:t>
      </w:r>
      <w:r w:rsidRPr="00B0626F">
        <w:rPr>
          <w:cs/>
        </w:rPr>
        <w:t>วรรคสุดท้าย เกี่ยวกับอำนาจศาลในการลงโทษตามข้อเท็จจริงที่ปรากฏ</w:t>
      </w:r>
    </w:p>
    <w:p w14:paraId="7AAEC40D" w14:textId="77777777" w:rsidR="00B0626F" w:rsidRPr="00B0626F" w:rsidRDefault="00B0626F" w:rsidP="00B0626F">
      <w:r w:rsidRPr="00B0626F">
        <w:rPr>
          <w:cs/>
        </w:rPr>
        <w:t xml:space="preserve">วิเคราะห์คำพิพากษาฎีกาที่ </w:t>
      </w:r>
      <w:r w:rsidRPr="00B0626F">
        <w:t>1704/2530</w:t>
      </w:r>
      <w:r w:rsidRPr="00B0626F">
        <w:br/>
      </w:r>
      <w:r w:rsidRPr="00B0626F">
        <w:rPr>
          <w:cs/>
        </w:rPr>
        <w:t>ข้อเท็จจริง</w:t>
      </w:r>
      <w:r w:rsidRPr="00B0626F">
        <w:br/>
      </w:r>
      <w:r w:rsidRPr="00B0626F">
        <w:rPr>
          <w:cs/>
        </w:rPr>
        <w:t>จำเลยขอดูนาฬิกาที่ผู้เสียหายสวมอยู่ที่ข้อมือ ผู้เสียหายหลงเชื่อจึงถอดนาฬิกาแล้วส่งให้จำเลย เมื่อจำเลยรับนาฬิกามาแล้วได้วิ่งหลบหนีทันที</w:t>
      </w:r>
    </w:p>
    <w:p w14:paraId="1DA4159E" w14:textId="77777777" w:rsidR="00B0626F" w:rsidRPr="00B0626F" w:rsidRDefault="00B0626F" w:rsidP="00B0626F">
      <w:r w:rsidRPr="00B0626F">
        <w:rPr>
          <w:cs/>
        </w:rPr>
        <w:t>ข้อกฎหมายและดุลพินิจของศาล</w:t>
      </w:r>
      <w:r w:rsidRPr="00B0626F">
        <w:br/>
      </w:r>
      <w:r w:rsidRPr="00B0626F">
        <w:rPr>
          <w:cs/>
        </w:rPr>
        <w:t xml:space="preserve">การกระทำของจำเลยไม่ใช่การฉกฉวยเอาทรัพย์ไปอย่างรวดเร็วทันที (ลักษณะของความผิดฐานวิ่งราวทรัพย์) แต่เป็นการแสดงอุบายล่อลวงให้ผู้เสียหายถอดนาฬิกาออกเองแล้วส่งให้จำเลย จากนั้นจึงหลบหนี การกระทำลักษณะนี้เข้าองค์ประกอบของความผิดฐาน “ลักทรัพย์” ตามมาตรา </w:t>
      </w:r>
      <w:r w:rsidRPr="00B0626F">
        <w:t xml:space="preserve">334 </w:t>
      </w:r>
      <w:r w:rsidRPr="00B0626F">
        <w:rPr>
          <w:cs/>
        </w:rPr>
        <w:t>ซึ่งเป็นการลักทรัพย์โดยใช้อุบาย</w:t>
      </w:r>
    </w:p>
    <w:p w14:paraId="3ADE21A5" w14:textId="77777777" w:rsidR="00B0626F" w:rsidRPr="00B0626F" w:rsidRDefault="00B0626F" w:rsidP="00B0626F">
      <w:r w:rsidRPr="00B0626F">
        <w:rPr>
          <w:cs/>
        </w:rPr>
        <w:t xml:space="preserve">แม้โจทก์จะฟ้องจำเลยในข้อหาวิ่งราวทรัพย์ มิได้ฟ้องในฐานลักทรัพย์ แต่เนื่องจากความผิดฐานลักทรัพย์รวมอยู่ในความผิดฐานวิ่งราวทรัพย์ซึ่งมีองค์ประกอบกว้างกว่า ศาลฎีกาเห็นว่าตาม ป.วิ.อาญา มาตรา </w:t>
      </w:r>
      <w:r w:rsidRPr="00B0626F">
        <w:t xml:space="preserve">192 </w:t>
      </w:r>
      <w:r w:rsidRPr="00B0626F">
        <w:rPr>
          <w:cs/>
        </w:rPr>
        <w:t>วรรคสุดท้าย ศาลมีอำนาจพิพากษาลงโทษในความผิดฐานลักทรัพย์ได้</w:t>
      </w:r>
    </w:p>
    <w:p w14:paraId="76BD8936" w14:textId="77777777" w:rsidR="00B0626F" w:rsidRPr="00B0626F" w:rsidRDefault="00B0626F" w:rsidP="00B0626F">
      <w:r w:rsidRPr="00B0626F">
        <w:rPr>
          <w:cs/>
        </w:rPr>
        <w:t>สรุปคำพิพากษา</w:t>
      </w:r>
      <w:r w:rsidRPr="00B0626F">
        <w:br/>
      </w:r>
      <w:r w:rsidRPr="00B0626F">
        <w:rPr>
          <w:cs/>
        </w:rPr>
        <w:t xml:space="preserve">การที่จำเลยขอดูนาฬิกาแล้วใช้อุบายให้ผู้เสียหายถอดออกมาให้ตน แล้วหลบหนีไปนั้น ไม่ถือเป็นความผิดฐานวิ่งราวทรัพย์ แต่เป็นความผิดฐานลักทรัพย์โดยใช้อุบาย ตามประมวลกฎหมายอาญา มาตรา </w:t>
      </w:r>
      <w:r w:rsidRPr="00B0626F">
        <w:t xml:space="preserve">334 </w:t>
      </w:r>
      <w:r w:rsidRPr="00B0626F">
        <w:rPr>
          <w:cs/>
        </w:rPr>
        <w:t>ซึ่งศาลฎีกามีอำนาจลงโทษได้แม้ไม่มีการฟ้องในข้อหานี้</w:t>
      </w:r>
    </w:p>
    <w:p w14:paraId="112D4F88" w14:textId="3D1A4F6E" w:rsidR="002B6232" w:rsidRDefault="00B0626F">
      <w:r w:rsidRPr="00B0626F">
        <w:rPr>
          <w:cs/>
        </w:rPr>
        <w:t xml:space="preserve">มีปัญหาปรึกษา ทนายภูวงษ์ </w:t>
      </w:r>
      <w:r w:rsidRPr="00B0626F">
        <w:t xml:space="preserve">081-803-4097 </w:t>
      </w:r>
      <w:r w:rsidRPr="00B0626F">
        <w:rPr>
          <w:cs/>
        </w:rPr>
        <w:t xml:space="preserve">หรือ ไลน์ ไอดี </w:t>
      </w:r>
      <w:r w:rsidRPr="00B0626F">
        <w:t>@lawyerpoovong</w:t>
      </w:r>
      <w:r w:rsidRPr="00B0626F">
        <w:br/>
      </w:r>
      <w:r w:rsidRPr="00B0626F">
        <w:rPr>
          <w:cs/>
        </w:rPr>
        <w:t>ทุกปัญหามีทางออก</w:t>
      </w:r>
      <w:r w:rsidRPr="00B0626F">
        <w:br/>
      </w:r>
      <w:r w:rsidRPr="00B0626F">
        <w:rPr>
          <w:cs/>
        </w:rPr>
        <w:lastRenderedPageBreak/>
        <w:t>ค้นหาคำพิพากษาฎีกาทั้งหมดได้ที่ “ฎีกาสำคัญ“ ใน</w:t>
      </w:r>
      <w:proofErr w:type="spellStart"/>
      <w:r w:rsidRPr="00B0626F">
        <w:rPr>
          <w:cs/>
        </w:rPr>
        <w:t>เวป</w:t>
      </w:r>
      <w:proofErr w:type="spellEnd"/>
      <w:r w:rsidRPr="00B0626F">
        <w:rPr>
          <w:cs/>
        </w:rPr>
        <w:t>ไซ</w:t>
      </w:r>
      <w:proofErr w:type="spellStart"/>
      <w:r w:rsidRPr="00B0626F">
        <w:rPr>
          <w:cs/>
        </w:rPr>
        <w:t>ต์</w:t>
      </w:r>
      <w:proofErr w:type="spellEnd"/>
      <w:r w:rsidRPr="00B0626F">
        <w:t xml:space="preserve"> </w:t>
      </w:r>
      <w:hyperlink r:id="rId4" w:history="1">
        <w:r w:rsidRPr="00B0626F">
          <w:rPr>
            <w:rStyle w:val="Hyperlink"/>
          </w:rPr>
          <w:t>www.</w:t>
        </w:r>
        <w:r w:rsidRPr="00B0626F">
          <w:rPr>
            <w:rStyle w:val="Hyperlink"/>
            <w:cs/>
          </w:rPr>
          <w:t>สู้คดี.</w:t>
        </w:r>
        <w:r w:rsidRPr="00B0626F">
          <w:rPr>
            <w:rStyle w:val="Hyperlink"/>
          </w:rPr>
          <w:t>com</w:t>
        </w:r>
      </w:hyperlink>
      <w:r w:rsidRPr="00B0626F">
        <w:t xml:space="preserve"> </w:t>
      </w:r>
      <w:r w:rsidRPr="00B0626F">
        <w:rPr>
          <w:cs/>
        </w:rPr>
        <w:t>และ</w:t>
      </w:r>
      <w:r w:rsidRPr="00B0626F">
        <w:t xml:space="preserve"> </w:t>
      </w:r>
      <w:hyperlink r:id="rId5" w:history="1">
        <w:r w:rsidRPr="00B0626F">
          <w:rPr>
            <w:rStyle w:val="Hyperlink"/>
          </w:rPr>
          <w:t>www.</w:t>
        </w:r>
        <w:r w:rsidRPr="00B0626F">
          <w:rPr>
            <w:rStyle w:val="Hyperlink"/>
            <w:cs/>
          </w:rPr>
          <w:t>ทนายภูวงษ์.</w:t>
        </w:r>
        <w:r w:rsidRPr="00B0626F">
          <w:rPr>
            <w:rStyle w:val="Hyperlink"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626F"/>
    <w:rsid w:val="000554F2"/>
    <w:rsid w:val="001C2C6A"/>
    <w:rsid w:val="002B6232"/>
    <w:rsid w:val="008C0C93"/>
    <w:rsid w:val="00A43436"/>
    <w:rsid w:val="00AF4A52"/>
    <w:rsid w:val="00B06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547E59"/>
  <w15:chartTrackingRefBased/>
  <w15:docId w15:val="{EB15A191-3376-4FFF-90EE-D100997DC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0626F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0626F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0626F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0626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0626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0626F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0626F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0626F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0626F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0626F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0626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0626F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0626F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0626F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0626F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0626F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0626F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0626F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0626F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B0626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B0626F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B0626F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B0626F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0626F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0626F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B0626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0626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0626F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0626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0626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062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243</Words>
  <Characters>1390</Characters>
  <Application>Microsoft Office Word</Application>
  <DocSecurity>0</DocSecurity>
  <Lines>11</Lines>
  <Paragraphs>3</Paragraphs>
  <ScaleCrop>false</ScaleCrop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2025-07-28T10:52:00Z</dcterms:created>
  <dcterms:modified xsi:type="dcterms:W3CDTF">2025-07-28T10:52:00Z</dcterms:modified>
</cp:coreProperties>
</file>