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8EEDB" w14:textId="7E202CE5" w:rsidR="007365F6" w:rsidRPr="007365F6" w:rsidRDefault="007365F6" w:rsidP="007365F6">
      <w:r w:rsidRPr="007365F6">
        <w:rPr>
          <w:cs/>
        </w:rPr>
        <w:t xml:space="preserve">ลำดับที่ </w:t>
      </w:r>
      <w:r w:rsidRPr="007365F6">
        <w:t>000554</w:t>
      </w:r>
      <w:r w:rsidRPr="007365F6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7365F6">
        <w:rPr>
          <w:b/>
          <w:bCs/>
          <w:cs/>
        </w:rPr>
        <w:t>การเพิกถอนรายงานการประชุมอันเป็นเท็จ ไม่ใช่การเรียกคืนหุ้น</w:t>
      </w:r>
    </w:p>
    <w:p w14:paraId="5A6FF962" w14:textId="77777777" w:rsidR="007365F6" w:rsidRPr="007365F6" w:rsidRDefault="007365F6" w:rsidP="007365F6">
      <w:r w:rsidRPr="007365F6">
        <w:rPr>
          <w:cs/>
        </w:rPr>
        <w:t xml:space="preserve">วิเคราะห์ฎีกาที่ </w:t>
      </w:r>
      <w:r w:rsidRPr="007365F6">
        <w:t>2362/2520</w:t>
      </w:r>
      <w:r w:rsidRPr="007365F6">
        <w:br/>
      </w:r>
      <w:r w:rsidRPr="007365F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365F6">
        <w:t>0818034097</w:t>
      </w:r>
    </w:p>
    <w:p w14:paraId="14BF1CCA" w14:textId="77777777" w:rsidR="007365F6" w:rsidRPr="007365F6" w:rsidRDefault="007365F6" w:rsidP="007365F6">
      <w:r w:rsidRPr="007365F6">
        <w:rPr>
          <w:b/>
          <w:bCs/>
          <w:cs/>
        </w:rPr>
        <w:t>กฎหมายเกี่ยวกับอะไร</w:t>
      </w:r>
      <w:r w:rsidRPr="007365F6">
        <w:br/>
      </w:r>
      <w:r w:rsidRPr="007365F6">
        <w:rPr>
          <w:cs/>
        </w:rPr>
        <w:t xml:space="preserve">เกี่ยวกับกฎหมายบริษัทจำกัด การถือหุ้น การกระทำละเมิดสิทธิของผู้ถือหุ้น การประชุมใหญ่ของบริษัท และการฟ้องร้องเพิกถอนรายงานการประชุมเท็จ โดยอ้างบทบัญญัติแห่งประมวลกฎหมายแพ่งและพาณิชย์ มาตรา </w:t>
      </w:r>
      <w:r w:rsidRPr="007365F6">
        <w:t xml:space="preserve">1151 </w:t>
      </w:r>
      <w:r w:rsidRPr="007365F6">
        <w:rPr>
          <w:cs/>
        </w:rPr>
        <w:t xml:space="preserve">และ </w:t>
      </w:r>
      <w:r w:rsidRPr="007365F6">
        <w:t>1195</w:t>
      </w:r>
    </w:p>
    <w:p w14:paraId="02C0325A" w14:textId="77777777" w:rsidR="007365F6" w:rsidRPr="007365F6" w:rsidRDefault="007365F6" w:rsidP="007365F6">
      <w:r w:rsidRPr="007365F6">
        <w:rPr>
          <w:b/>
          <w:bCs/>
          <w:cs/>
        </w:rPr>
        <w:t xml:space="preserve">คำพิพากษาฎีกาที่ </w:t>
      </w:r>
      <w:r w:rsidRPr="007365F6">
        <w:rPr>
          <w:b/>
          <w:bCs/>
        </w:rPr>
        <w:t>2362/2520</w:t>
      </w:r>
      <w:r w:rsidRPr="007365F6">
        <w:br/>
      </w:r>
      <w:r w:rsidRPr="007365F6">
        <w:rPr>
          <w:b/>
          <w:bCs/>
          <w:cs/>
        </w:rPr>
        <w:t>ข้อเท็จจริง:</w:t>
      </w:r>
    </w:p>
    <w:p w14:paraId="22584651" w14:textId="77777777" w:rsidR="007365F6" w:rsidRPr="007365F6" w:rsidRDefault="007365F6" w:rsidP="007365F6">
      <w:pPr>
        <w:numPr>
          <w:ilvl w:val="0"/>
          <w:numId w:val="1"/>
        </w:numPr>
      </w:pPr>
      <w:r w:rsidRPr="007365F6">
        <w:rPr>
          <w:cs/>
        </w:rPr>
        <w:t>โจทก์เป็นผู้ถือหุ้นในบริษัทแห่งหนึ่ง</w:t>
      </w:r>
    </w:p>
    <w:p w14:paraId="2F8E5DEE" w14:textId="77777777" w:rsidR="007365F6" w:rsidRPr="007365F6" w:rsidRDefault="007365F6" w:rsidP="007365F6">
      <w:pPr>
        <w:numPr>
          <w:ilvl w:val="0"/>
          <w:numId w:val="1"/>
        </w:numPr>
      </w:pPr>
      <w:r w:rsidRPr="007365F6">
        <w:rPr>
          <w:cs/>
        </w:rPr>
        <w:t>จำเลยจัดทำรายงานการประชุมที่ประชุมใหญ่บริษัทขึ้นมาโดยไม่มีการประชุมจริง</w:t>
      </w:r>
    </w:p>
    <w:p w14:paraId="03B64F67" w14:textId="77777777" w:rsidR="007365F6" w:rsidRPr="007365F6" w:rsidRDefault="007365F6" w:rsidP="007365F6">
      <w:pPr>
        <w:numPr>
          <w:ilvl w:val="0"/>
          <w:numId w:val="1"/>
        </w:numPr>
      </w:pPr>
      <w:r w:rsidRPr="007365F6">
        <w:rPr>
          <w:cs/>
        </w:rPr>
        <w:t>รายงานดังกล่าวมีเนื้อหาให้ถอดถอนโจทก์ออกจากตำแหน่งและให้โอนหุ้น</w:t>
      </w:r>
    </w:p>
    <w:p w14:paraId="0410D107" w14:textId="77777777" w:rsidR="007365F6" w:rsidRPr="007365F6" w:rsidRDefault="007365F6" w:rsidP="007365F6">
      <w:pPr>
        <w:numPr>
          <w:ilvl w:val="0"/>
          <w:numId w:val="1"/>
        </w:numPr>
      </w:pPr>
      <w:r w:rsidRPr="007365F6">
        <w:rPr>
          <w:cs/>
        </w:rPr>
        <w:t>โจทก์จึงฟ้องขอให้เพิกถอนรายงานการประชุมดังกล่าวและห้ามจำเลยเกี่ยวข้องกับบริษัท</w:t>
      </w:r>
    </w:p>
    <w:p w14:paraId="142FAC46" w14:textId="77777777" w:rsidR="007365F6" w:rsidRPr="007365F6" w:rsidRDefault="007365F6" w:rsidP="007365F6">
      <w:r w:rsidRPr="007365F6">
        <w:rPr>
          <w:b/>
          <w:bCs/>
          <w:cs/>
        </w:rPr>
        <w:t>ข้อกฎหมายและดุลพินิจของศาล:</w:t>
      </w:r>
    </w:p>
    <w:p w14:paraId="03F0ABC9" w14:textId="77777777" w:rsidR="007365F6" w:rsidRPr="007365F6" w:rsidRDefault="007365F6" w:rsidP="007365F6">
      <w:pPr>
        <w:numPr>
          <w:ilvl w:val="0"/>
          <w:numId w:val="2"/>
        </w:numPr>
      </w:pPr>
      <w:r w:rsidRPr="007365F6">
        <w:rPr>
          <w:cs/>
        </w:rPr>
        <w:t>ศาลวินิจฉัยว่า</w:t>
      </w:r>
      <w:r w:rsidRPr="007365F6">
        <w:t xml:space="preserve"> </w:t>
      </w:r>
      <w:r w:rsidRPr="007365F6">
        <w:rPr>
          <w:b/>
          <w:bCs/>
          <w:cs/>
        </w:rPr>
        <w:t>คดีนี้มิใช่คดีมีทุนทรัพย์</w:t>
      </w:r>
      <w:r w:rsidRPr="007365F6">
        <w:t xml:space="preserve"> </w:t>
      </w:r>
      <w:r w:rsidRPr="007365F6">
        <w:rPr>
          <w:cs/>
        </w:rPr>
        <w:t>เพราะไม่ได้ฟ้องเพื่อเรียกคืนหุ้นจากจำเลย แต่เป็นการเพิกถอนรายงานการประชุมที่มิชอบ</w:t>
      </w:r>
    </w:p>
    <w:p w14:paraId="42FAF3E5" w14:textId="77777777" w:rsidR="007365F6" w:rsidRPr="007365F6" w:rsidRDefault="007365F6" w:rsidP="007365F6">
      <w:pPr>
        <w:numPr>
          <w:ilvl w:val="0"/>
          <w:numId w:val="2"/>
        </w:numPr>
      </w:pPr>
      <w:r w:rsidRPr="007365F6">
        <w:rPr>
          <w:cs/>
        </w:rPr>
        <w:t>ประเด็นโต้แย้งของจำเลยอยู่ที่ว่าโจทก์โอนหุ้นให้ผู้อื่นแล้วหรือไม่</w:t>
      </w:r>
      <w:r w:rsidRPr="007365F6">
        <w:t xml:space="preserve"> </w:t>
      </w:r>
      <w:r w:rsidRPr="007365F6">
        <w:rPr>
          <w:b/>
          <w:bCs/>
          <w:cs/>
        </w:rPr>
        <w:t>ไม่ได้โต้แย้งว่าโจทก์ไม่มีหุ้นตามฟ้อง</w:t>
      </w:r>
    </w:p>
    <w:p w14:paraId="306B62AC" w14:textId="77777777" w:rsidR="007365F6" w:rsidRPr="007365F6" w:rsidRDefault="007365F6" w:rsidP="007365F6">
      <w:pPr>
        <w:numPr>
          <w:ilvl w:val="0"/>
          <w:numId w:val="2"/>
        </w:numPr>
      </w:pPr>
      <w:r w:rsidRPr="007365F6">
        <w:rPr>
          <w:cs/>
        </w:rPr>
        <w:t>โจทก์มีสิทธิโต้แย้งจำเลยได้โดยตรง เพราะจำเลยเป็นผู้ทำให้สิทธิของโจทก์ในหุ้นสิ้นไป</w:t>
      </w:r>
    </w:p>
    <w:p w14:paraId="22B52918" w14:textId="77777777" w:rsidR="007365F6" w:rsidRPr="007365F6" w:rsidRDefault="007365F6" w:rsidP="007365F6">
      <w:pPr>
        <w:numPr>
          <w:ilvl w:val="0"/>
          <w:numId w:val="2"/>
        </w:numPr>
      </w:pPr>
      <w:r w:rsidRPr="007365F6">
        <w:rPr>
          <w:b/>
          <w:bCs/>
          <w:cs/>
        </w:rPr>
        <w:t>จำเลยไม่มีสถานะเป็นกรรมการโดยชอบด้วยกฎหมาย</w:t>
      </w:r>
      <w:r w:rsidRPr="007365F6">
        <w:t xml:space="preserve"> </w:t>
      </w:r>
      <w:r w:rsidRPr="007365F6">
        <w:rPr>
          <w:cs/>
        </w:rPr>
        <w:t xml:space="preserve">โจทก์จึงสามารถฟ้องจำเลยในฐานะส่วนตัวได้ ไม่ต้องใช้หลักเกณฑ์ตาม มาตรา </w:t>
      </w:r>
      <w:r w:rsidRPr="007365F6">
        <w:t xml:space="preserve">1151 </w:t>
      </w:r>
      <w:r w:rsidRPr="007365F6">
        <w:rPr>
          <w:cs/>
        </w:rPr>
        <w:t>ที่ใช้กับการตั้งหรือถอดถอนกรรมการโดยชอบ</w:t>
      </w:r>
    </w:p>
    <w:p w14:paraId="1AF63192" w14:textId="77777777" w:rsidR="007365F6" w:rsidRPr="007365F6" w:rsidRDefault="007365F6" w:rsidP="007365F6">
      <w:pPr>
        <w:numPr>
          <w:ilvl w:val="0"/>
          <w:numId w:val="2"/>
        </w:numPr>
      </w:pPr>
      <w:r w:rsidRPr="007365F6">
        <w:rPr>
          <w:b/>
          <w:bCs/>
          <w:cs/>
        </w:rPr>
        <w:t>การประชุมที่กล่าวอ้างเป็นรายงานการประชุมเท็จ มิใช่การประชุมใหญ่ที่ผิดระเบียบ</w:t>
      </w:r>
      <w:r w:rsidRPr="007365F6">
        <w:t xml:space="preserve"> </w:t>
      </w:r>
      <w:r w:rsidRPr="007365F6">
        <w:rPr>
          <w:cs/>
        </w:rPr>
        <w:t xml:space="preserve">ตามมาตรา </w:t>
      </w:r>
      <w:r w:rsidRPr="007365F6">
        <w:t xml:space="preserve">1195 </w:t>
      </w:r>
      <w:r w:rsidRPr="007365F6">
        <w:rPr>
          <w:cs/>
        </w:rPr>
        <w:t xml:space="preserve">จึงไม่อยู่ในบังคับฟ้องเพิกถอนภายใน </w:t>
      </w:r>
      <w:r w:rsidRPr="007365F6">
        <w:t xml:space="preserve">1 </w:t>
      </w:r>
      <w:r w:rsidRPr="007365F6">
        <w:rPr>
          <w:cs/>
        </w:rPr>
        <w:t>เดือน</w:t>
      </w:r>
    </w:p>
    <w:p w14:paraId="71D87C30" w14:textId="77777777" w:rsidR="007365F6" w:rsidRPr="007365F6" w:rsidRDefault="007365F6" w:rsidP="007365F6">
      <w:pPr>
        <w:numPr>
          <w:ilvl w:val="0"/>
          <w:numId w:val="2"/>
        </w:numPr>
      </w:pPr>
      <w:r w:rsidRPr="007365F6">
        <w:rPr>
          <w:cs/>
        </w:rPr>
        <w:lastRenderedPageBreak/>
        <w:t>แม้บัญชีผู้ถือหุ้นและรายงานการประชุมจะถือเป็นข้อสันนิษฐานตามกฎหมายว่าเป็นพยานหลักฐานที่ถูกต้อง แต่ก็สามารถนำพยานหลักฐานมาหักล้างความชอบด้วยกฎหมายได้</w:t>
      </w:r>
    </w:p>
    <w:p w14:paraId="19212896" w14:textId="77777777" w:rsidR="007365F6" w:rsidRPr="007365F6" w:rsidRDefault="007365F6" w:rsidP="007365F6">
      <w:r w:rsidRPr="007365F6">
        <w:rPr>
          <w:b/>
          <w:bCs/>
          <w:cs/>
        </w:rPr>
        <w:t>สรุปคำพิพากษา</w:t>
      </w:r>
      <w:r w:rsidRPr="007365F6">
        <w:br/>
      </w:r>
      <w:r w:rsidRPr="007365F6">
        <w:rPr>
          <w:cs/>
        </w:rPr>
        <w:t>ศาลฎีกาวินิจฉัยว่า โจทก์มีสิทธิฟ้องจำเลยในฐานะส่วนตัวได้โดยไม่ต้องยึดเงื่อนไขตามบทบัญญัติว่าด้วยการประชุมใหญ่ของบริษัท เพราะกรณีนี้ไม่ใช่การประชุมที่ผิดระเบียบ แต่เป็น</w:t>
      </w:r>
      <w:r w:rsidRPr="007365F6">
        <w:t xml:space="preserve"> </w:t>
      </w:r>
      <w:r w:rsidRPr="007365F6">
        <w:rPr>
          <w:b/>
          <w:bCs/>
          <w:cs/>
        </w:rPr>
        <w:t>การจัดทำรายงานประชุมเท็จ</w:t>
      </w:r>
      <w:r w:rsidRPr="007365F6">
        <w:t xml:space="preserve"> </w:t>
      </w:r>
      <w:r w:rsidRPr="007365F6">
        <w:rPr>
          <w:cs/>
        </w:rPr>
        <w:t>โดยไม่มีการประชุมจริง อีกทั้ง</w:t>
      </w:r>
      <w:r w:rsidRPr="007365F6">
        <w:t xml:space="preserve"> </w:t>
      </w:r>
      <w:r w:rsidRPr="007365F6">
        <w:rPr>
          <w:b/>
          <w:bCs/>
          <w:cs/>
        </w:rPr>
        <w:t>ไม่ใช่คดีมีทุนทรัพย์</w:t>
      </w:r>
      <w:r w:rsidRPr="007365F6">
        <w:t xml:space="preserve"> </w:t>
      </w:r>
      <w:r w:rsidRPr="007365F6">
        <w:rPr>
          <w:cs/>
        </w:rPr>
        <w:t>จึงไม่ต้องพิจารณามูลค่าทรัพย์ที่ฟ้อง</w:t>
      </w:r>
    </w:p>
    <w:p w14:paraId="281ED2BE" w14:textId="77777777" w:rsidR="007365F6" w:rsidRPr="007365F6" w:rsidRDefault="007365F6" w:rsidP="007365F6">
      <w:r w:rsidRPr="007365F6">
        <w:pict w14:anchorId="62779416">
          <v:rect id="_x0000_i1031" style="width:0;height:1.5pt" o:hralign="center" o:hrstd="t" o:hr="t" fillcolor="#a0a0a0" stroked="f"/>
        </w:pict>
      </w:r>
    </w:p>
    <w:p w14:paraId="5D237F9C" w14:textId="27BF6ADD" w:rsidR="002B6232" w:rsidRDefault="007365F6">
      <w:r w:rsidRPr="007365F6">
        <w:rPr>
          <w:cs/>
        </w:rPr>
        <w:t xml:space="preserve">มีปัญหาปรึกษา ทนายภูวงษ์ </w:t>
      </w:r>
      <w:r w:rsidRPr="007365F6">
        <w:t xml:space="preserve">081-803-4097 </w:t>
      </w:r>
      <w:r w:rsidRPr="007365F6">
        <w:rPr>
          <w:cs/>
        </w:rPr>
        <w:t xml:space="preserve">หรือ ไลน์ ไอดี </w:t>
      </w:r>
      <w:r w:rsidRPr="007365F6">
        <w:t>@lawyerpoovong</w:t>
      </w:r>
      <w:r w:rsidRPr="007365F6">
        <w:br/>
      </w:r>
      <w:r w:rsidRPr="007365F6">
        <w:rPr>
          <w:cs/>
        </w:rPr>
        <w:t>ทุกปัญหามีทางออก</w:t>
      </w:r>
      <w:r w:rsidRPr="007365F6">
        <w:br/>
      </w:r>
      <w:r w:rsidRPr="007365F6">
        <w:rPr>
          <w:cs/>
        </w:rPr>
        <w:t>ค้นหาคำพิพากษาฎีกาทั้งหมดได้ที่ “ฎีกาสำคัญ“ ในเว็บไซต์</w:t>
      </w:r>
      <w:r w:rsidRPr="007365F6">
        <w:t xml:space="preserve"> </w:t>
      </w:r>
      <w:hyperlink r:id="rId5" w:history="1">
        <w:r w:rsidRPr="007365F6">
          <w:rPr>
            <w:rStyle w:val="Hyperlink"/>
          </w:rPr>
          <w:t>www.</w:t>
        </w:r>
        <w:r w:rsidRPr="007365F6">
          <w:rPr>
            <w:rStyle w:val="Hyperlink"/>
            <w:cs/>
          </w:rPr>
          <w:t>สู้คดี.</w:t>
        </w:r>
        <w:r w:rsidRPr="007365F6">
          <w:rPr>
            <w:rStyle w:val="Hyperlink"/>
          </w:rPr>
          <w:t>com</w:t>
        </w:r>
      </w:hyperlink>
      <w:r w:rsidRPr="007365F6">
        <w:t xml:space="preserve"> </w:t>
      </w:r>
      <w:r w:rsidRPr="007365F6">
        <w:rPr>
          <w:cs/>
        </w:rPr>
        <w:t>และ</w:t>
      </w:r>
      <w:r w:rsidRPr="007365F6">
        <w:t xml:space="preserve"> </w:t>
      </w:r>
      <w:hyperlink r:id="rId6" w:history="1">
        <w:r w:rsidRPr="007365F6">
          <w:rPr>
            <w:rStyle w:val="Hyperlink"/>
          </w:rPr>
          <w:t>www.</w:t>
        </w:r>
        <w:r w:rsidRPr="007365F6">
          <w:rPr>
            <w:rStyle w:val="Hyperlink"/>
            <w:cs/>
          </w:rPr>
          <w:t>ทนายภูวงษ์.</w:t>
        </w:r>
        <w:r w:rsidRPr="007365F6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85087"/>
    <w:multiLevelType w:val="multilevel"/>
    <w:tmpl w:val="0832D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BF3098"/>
    <w:multiLevelType w:val="multilevel"/>
    <w:tmpl w:val="FD16F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863307">
    <w:abstractNumId w:val="1"/>
  </w:num>
  <w:num w:numId="2" w16cid:durableId="1394280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5F6"/>
    <w:rsid w:val="000554F2"/>
    <w:rsid w:val="001C2C6A"/>
    <w:rsid w:val="002B6232"/>
    <w:rsid w:val="007365F6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FA1A1"/>
  <w15:chartTrackingRefBased/>
  <w15:docId w15:val="{C2587999-5CF0-4C0B-825F-8B65A6D8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5F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5F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65F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65F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65F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65F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65F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65F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65F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65F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5F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65F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65F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65F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65F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65F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65F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65F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65F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365F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65F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365F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365F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65F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65F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365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65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65F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65F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365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5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2025-07-28T11:03:00Z</dcterms:created>
  <dcterms:modified xsi:type="dcterms:W3CDTF">2025-07-28T11:04:00Z</dcterms:modified>
</cp:coreProperties>
</file>