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688F63" w14:textId="77777777" w:rsidR="00E6126E" w:rsidRPr="00E6126E" w:rsidRDefault="00E6126E" w:rsidP="00E6126E">
      <w:r w:rsidRPr="00E6126E">
        <w:rPr>
          <w:cs/>
        </w:rPr>
        <w:t xml:space="preserve">ลำดับที่ </w:t>
      </w:r>
      <w:r w:rsidRPr="00E6126E">
        <w:t>000560</w:t>
      </w:r>
      <w:r w:rsidRPr="00E6126E">
        <w:br/>
      </w:r>
      <w:r w:rsidRPr="00E6126E">
        <w:rPr>
          <w:cs/>
        </w:rPr>
        <w:t>หัวข้อเรื่อง การสมรสโดยไม่มีเจตนาอยู่กินฉันสามีภริยาเป็นโมฆะ</w:t>
      </w:r>
    </w:p>
    <w:p w14:paraId="5E51C93E" w14:textId="77777777" w:rsidR="00E6126E" w:rsidRPr="00E6126E" w:rsidRDefault="00E6126E" w:rsidP="00E6126E">
      <w:r w:rsidRPr="00E6126E">
        <w:rPr>
          <w:cs/>
        </w:rPr>
        <w:t xml:space="preserve">วิเคราะห์ฎีกาที่ </w:t>
      </w:r>
      <w:r w:rsidRPr="00E6126E">
        <w:t>1067/2545</w:t>
      </w:r>
      <w:r w:rsidRPr="00E6126E">
        <w:br/>
      </w:r>
      <w:r w:rsidRPr="00E6126E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E6126E">
        <w:t>0818034097</w:t>
      </w:r>
    </w:p>
    <w:p w14:paraId="02A2282B" w14:textId="77777777" w:rsidR="00E6126E" w:rsidRPr="00E6126E" w:rsidRDefault="00E6126E" w:rsidP="00E6126E">
      <w:r w:rsidRPr="00E6126E">
        <w:rPr>
          <w:cs/>
        </w:rPr>
        <w:t>กฎหมายเกี่ยวกับอะไร</w:t>
      </w:r>
      <w:r w:rsidRPr="00E6126E">
        <w:br/>
      </w:r>
      <w:r w:rsidRPr="00E6126E">
        <w:rPr>
          <w:cs/>
        </w:rPr>
        <w:t xml:space="preserve">กฎหมายครอบครัว ประมวลกฎหมายแพ่งและพาณิชย์ มาตรา </w:t>
      </w:r>
      <w:r w:rsidRPr="00E6126E">
        <w:t xml:space="preserve">1458 </w:t>
      </w:r>
      <w:r w:rsidRPr="00E6126E">
        <w:rPr>
          <w:cs/>
        </w:rPr>
        <w:t xml:space="preserve">และมาตรา </w:t>
      </w:r>
      <w:r w:rsidRPr="00E6126E">
        <w:t xml:space="preserve">1495 </w:t>
      </w:r>
      <w:r w:rsidRPr="00E6126E">
        <w:rPr>
          <w:cs/>
        </w:rPr>
        <w:t>ว่าด้วยหลักเกณฑ์ของการสมรสที่ชอบด้วยกฎหมาย และการสมรสที่เป็นโมฆะ</w:t>
      </w:r>
    </w:p>
    <w:p w14:paraId="21EBA887" w14:textId="77777777" w:rsidR="00E6126E" w:rsidRPr="00E6126E" w:rsidRDefault="00E6126E" w:rsidP="00E6126E">
      <w:r w:rsidRPr="00E6126E">
        <w:rPr>
          <w:cs/>
        </w:rPr>
        <w:t xml:space="preserve">วิเคราะห์คำพิพากษาฎีกาที่ </w:t>
      </w:r>
      <w:r w:rsidRPr="00E6126E">
        <w:t>1067/2545</w:t>
      </w:r>
      <w:r w:rsidRPr="00E6126E">
        <w:br/>
      </w:r>
      <w:r w:rsidRPr="00E6126E">
        <w:rPr>
          <w:b/>
          <w:bCs/>
          <w:cs/>
        </w:rPr>
        <w:t>ข้อเท็จจริง</w:t>
      </w:r>
      <w:r w:rsidRPr="00E6126E">
        <w:br/>
      </w:r>
      <w:r w:rsidRPr="00E6126E">
        <w:rPr>
          <w:cs/>
        </w:rPr>
        <w:t>จำเลยจดทะเบียนสมรสกับชายชื่อ ช. แต่ทั้งสองไม่ได้อยู่กินด้วยกันฉันสามีภริยา แม้เมื่อ ช. เจ็บป่วย โจทก์ (ซึ่งไม่ใช่จำเลย) เป็นผู้ดูแล พาไปรักษาและออกค่ารักษาพยาบาลให้ และให้ ช. มาอยู่ร่วมบ้านกับตน ส่วนจำเลยไม่ได้ช่วยเหลือใด ๆ ไม่เคยเยี่ยม และยังพักอยู่กับน้องสาว ทั้งยังรับว่าไม่ประสงค์จดทะเบียนสมรส แต่เพราะ ช. บอกว่าหากไม่จดจะไม่มีสิทธิรับเงินบำเหน็จตกทอด</w:t>
      </w:r>
    </w:p>
    <w:p w14:paraId="68AD11A5" w14:textId="77777777" w:rsidR="00E6126E" w:rsidRPr="00E6126E" w:rsidRDefault="00E6126E" w:rsidP="00E6126E">
      <w:r w:rsidRPr="00E6126E">
        <w:rPr>
          <w:b/>
          <w:bCs/>
          <w:cs/>
        </w:rPr>
        <w:t>ข้อกฎหมายและดุลพินิจของศาล</w:t>
      </w:r>
      <w:r w:rsidRPr="00E6126E">
        <w:br/>
      </w:r>
      <w:r w:rsidRPr="00E6126E">
        <w:rPr>
          <w:cs/>
        </w:rPr>
        <w:t>ศาลวินิจฉัยว่า การสมรสต้องอาศัยความยินยอมทั้งในทางพฤตินัยและเจตนา คือทั้งสองฝ่ายต้องประสงค์จะอยู่ร่วมกันฉันสามีภริยาโดยแท้จริง หากการจดทะเบียนสมรสมีแต่ในทางรูปแบบโดยไม่มีความตั้งใจจะใช้ชีวิตคู่ร่วมกัน เช่น ไม่อยู่ร่วมกัน ไม่ดูแลกัน ไม่ช่วยเหลือซึ่งกันและกัน และฝ่ายหนึ่งมีเจตนาเพียงเพื่อให้ได้สิทธิประโยชน์ทางทรัพย์สิน (เช่น เงินบำเหน็จตกทอด) การสมรสนั้นย่อมไม่สมบูรณ์ตามเจตนารมณ์ของกฎหมาย</w:t>
      </w:r>
    </w:p>
    <w:p w14:paraId="528AC62D" w14:textId="77777777" w:rsidR="00E6126E" w:rsidRPr="00E6126E" w:rsidRDefault="00E6126E" w:rsidP="00E6126E">
      <w:r w:rsidRPr="00E6126E">
        <w:rPr>
          <w:cs/>
        </w:rPr>
        <w:t xml:space="preserve">ดังนั้น การสมรสของจำเลยกับ ช. จึงฝ่าฝืนต่อบทบัญญัติแห่งมาตรา </w:t>
      </w:r>
      <w:r w:rsidRPr="00E6126E">
        <w:t xml:space="preserve">1458 </w:t>
      </w:r>
      <w:r w:rsidRPr="00E6126E">
        <w:rPr>
          <w:cs/>
        </w:rPr>
        <w:t xml:space="preserve">ที่กำหนดให้ต้องมีเจตนาอยู่กินกันฉันสามีภริยา จึงตกเป็นโมฆะตามมาตรา </w:t>
      </w:r>
      <w:r w:rsidRPr="00E6126E">
        <w:t>1495</w:t>
      </w:r>
    </w:p>
    <w:p w14:paraId="30E18105" w14:textId="77777777" w:rsidR="00E6126E" w:rsidRPr="00E6126E" w:rsidRDefault="00E6126E" w:rsidP="00E6126E">
      <w:r w:rsidRPr="00E6126E">
        <w:rPr>
          <w:cs/>
        </w:rPr>
        <w:t>สรุปคำพิพากษา</w:t>
      </w:r>
      <w:r w:rsidRPr="00E6126E">
        <w:br/>
      </w:r>
      <w:r w:rsidRPr="00E6126E">
        <w:rPr>
          <w:cs/>
        </w:rPr>
        <w:t>ศาลวินิจฉัยว่าการสมรสระหว่างจำเลยกับ ช. เป็นโมฆะ เพราะมิได้มีเจตนาเป็นสามีภริยากันแต่แรก แต่จดทะเบียนสมรสเพื่อประโยชน์ในการรับเงินบำเหน็จตกทอด การสมรสดังกล่าวจึงไม่ชอบด้วยกฎหมาย</w:t>
      </w:r>
    </w:p>
    <w:p w14:paraId="453A5808" w14:textId="4B5F2B85" w:rsidR="002B6232" w:rsidRDefault="00E6126E">
      <w:r w:rsidRPr="00E6126E">
        <w:rPr>
          <w:cs/>
        </w:rPr>
        <w:t xml:space="preserve">มีปัญหาปรึกษา ทนายภูวงษ์ </w:t>
      </w:r>
      <w:r w:rsidRPr="00E6126E">
        <w:t xml:space="preserve">081-803-4097 </w:t>
      </w:r>
      <w:r w:rsidRPr="00E6126E">
        <w:rPr>
          <w:cs/>
        </w:rPr>
        <w:t xml:space="preserve">หรือ ไลน์ ไอดี </w:t>
      </w:r>
      <w:r w:rsidRPr="00E6126E">
        <w:t>@lawyerpoovong</w:t>
      </w:r>
      <w:r w:rsidRPr="00E6126E">
        <w:br/>
      </w:r>
      <w:r w:rsidRPr="00E6126E">
        <w:rPr>
          <w:cs/>
        </w:rPr>
        <w:t>ทุกปัญหามีทางออก</w:t>
      </w:r>
      <w:r w:rsidRPr="00E6126E">
        <w:br/>
      </w:r>
      <w:r w:rsidRPr="00E6126E">
        <w:rPr>
          <w:cs/>
        </w:rPr>
        <w:lastRenderedPageBreak/>
        <w:t>ค้นหาคำพิพากษาฎีกาทั้งหมดได้ที่ “ฎีกาสำคัญ“ ใน</w:t>
      </w:r>
      <w:proofErr w:type="spellStart"/>
      <w:r w:rsidRPr="00E6126E">
        <w:rPr>
          <w:cs/>
        </w:rPr>
        <w:t>เวป</w:t>
      </w:r>
      <w:proofErr w:type="spellEnd"/>
      <w:r w:rsidRPr="00E6126E">
        <w:rPr>
          <w:cs/>
        </w:rPr>
        <w:t>ไซ</w:t>
      </w:r>
      <w:proofErr w:type="spellStart"/>
      <w:r w:rsidRPr="00E6126E">
        <w:rPr>
          <w:cs/>
        </w:rPr>
        <w:t>ต์</w:t>
      </w:r>
      <w:proofErr w:type="spellEnd"/>
      <w:r w:rsidRPr="00E6126E">
        <w:t xml:space="preserve"> </w:t>
      </w:r>
      <w:hyperlink r:id="rId4" w:history="1">
        <w:r w:rsidRPr="00E6126E">
          <w:rPr>
            <w:rStyle w:val="Hyperlink"/>
          </w:rPr>
          <w:t>www.</w:t>
        </w:r>
        <w:r w:rsidRPr="00E6126E">
          <w:rPr>
            <w:rStyle w:val="Hyperlink"/>
            <w:cs/>
          </w:rPr>
          <w:t>สู้คดี.</w:t>
        </w:r>
        <w:r w:rsidRPr="00E6126E">
          <w:rPr>
            <w:rStyle w:val="Hyperlink"/>
          </w:rPr>
          <w:t>com</w:t>
        </w:r>
      </w:hyperlink>
      <w:r w:rsidRPr="00E6126E">
        <w:t xml:space="preserve"> </w:t>
      </w:r>
      <w:r w:rsidRPr="00E6126E">
        <w:rPr>
          <w:cs/>
        </w:rPr>
        <w:t>และ</w:t>
      </w:r>
      <w:r w:rsidRPr="00E6126E">
        <w:t xml:space="preserve"> </w:t>
      </w:r>
      <w:hyperlink r:id="rId5" w:history="1">
        <w:r w:rsidRPr="00E6126E">
          <w:rPr>
            <w:rStyle w:val="Hyperlink"/>
          </w:rPr>
          <w:t>www.</w:t>
        </w:r>
        <w:r w:rsidRPr="00E6126E">
          <w:rPr>
            <w:rStyle w:val="Hyperlink"/>
            <w:cs/>
          </w:rPr>
          <w:t>ทนายภูวงษ์.</w:t>
        </w:r>
        <w:r w:rsidRPr="00E6126E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26E"/>
    <w:rsid w:val="000554F2"/>
    <w:rsid w:val="001C2C6A"/>
    <w:rsid w:val="002B6232"/>
    <w:rsid w:val="008C0C93"/>
    <w:rsid w:val="00A43436"/>
    <w:rsid w:val="00AF4A52"/>
    <w:rsid w:val="00E6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0F3CC9"/>
  <w15:chartTrackingRefBased/>
  <w15:docId w15:val="{3C4E5CAD-930A-458F-A7CD-4DC5A0C48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126E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6126E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126E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126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126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126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126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126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126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126E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6126E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126E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126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6126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6126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126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126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126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6126E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E6126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126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E6126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E6126E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6126E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6126E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E6126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12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126E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6126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6126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612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263</Words>
  <Characters>1503</Characters>
  <Application>Microsoft Office Word</Application>
  <DocSecurity>0</DocSecurity>
  <Lines>12</Lines>
  <Paragraphs>3</Paragraphs>
  <ScaleCrop>false</ScaleCrop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2025-07-28T11:08:00Z</dcterms:created>
  <dcterms:modified xsi:type="dcterms:W3CDTF">2025-07-28T11:09:00Z</dcterms:modified>
</cp:coreProperties>
</file>