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B795C" w14:textId="77777777" w:rsidR="00FF5674" w:rsidRPr="00FF5674" w:rsidRDefault="00FF5674" w:rsidP="00FF5674">
      <w:r w:rsidRPr="00FF5674">
        <w:rPr>
          <w:cs/>
        </w:rPr>
        <w:t xml:space="preserve">ลำดับที่ </w:t>
      </w:r>
      <w:r w:rsidRPr="00FF5674">
        <w:t>000680</w:t>
      </w:r>
      <w:r w:rsidRPr="00FF5674">
        <w:br/>
      </w:r>
      <w:r w:rsidRPr="00FF5674">
        <w:rPr>
          <w:cs/>
        </w:rPr>
        <w:t xml:space="preserve">หัวข้อเรื่อง ผู้รับผิดชอบในการดำเนินงานของนิติบุคคลตาม พ.ร.บ.ปี </w:t>
      </w:r>
      <w:r w:rsidRPr="00FF5674">
        <w:t xml:space="preserve">2539 </w:t>
      </w:r>
      <w:r w:rsidRPr="00FF5674">
        <w:rPr>
          <w:cs/>
        </w:rPr>
        <w:t>และความผิดหลายกรรม</w:t>
      </w:r>
      <w:r w:rsidRPr="00FF5674">
        <w:br/>
      </w:r>
      <w:r w:rsidRPr="00FF5674">
        <w:rPr>
          <w:cs/>
        </w:rPr>
        <w:t xml:space="preserve">วิเคราะห์ฎีกาที่ </w:t>
      </w:r>
      <w:r w:rsidRPr="00FF5674">
        <w:t>16263/2556</w:t>
      </w:r>
      <w:r w:rsidRPr="00FF5674">
        <w:br/>
      </w:r>
      <w:r w:rsidRPr="00FF56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F5674">
        <w:t>0818034097</w:t>
      </w:r>
    </w:p>
    <w:p w14:paraId="743B8BF8" w14:textId="77777777" w:rsidR="00FF5674" w:rsidRPr="00FF5674" w:rsidRDefault="00FF5674" w:rsidP="00FF5674">
      <w:r w:rsidRPr="00FF5674">
        <w:rPr>
          <w:cs/>
        </w:rPr>
        <w:t>กฎหมายเกี่ยวกับอะไร</w:t>
      </w:r>
      <w:r w:rsidRPr="00FF5674">
        <w:br/>
      </w:r>
      <w:r w:rsidRPr="00FF5674">
        <w:rPr>
          <w:cs/>
        </w:rPr>
        <w:t xml:space="preserve">เกี่ยวกับพระราชบัญญัติกำหนดความผิดเกี่ยวกับห้างหุ้นส่วนจดทะเบียน ห้างหุ้นส่วนจำกัด บริษัทจำกัด สมาคม และมูลนิธิ พ.ศ. </w:t>
      </w:r>
      <w:r w:rsidRPr="00FF5674">
        <w:t xml:space="preserve">2539 </w:t>
      </w:r>
      <w:r w:rsidRPr="00FF5674">
        <w:rPr>
          <w:cs/>
        </w:rPr>
        <w:t xml:space="preserve">โดยเฉพาะมาตรา </w:t>
      </w:r>
      <w:r w:rsidRPr="00FF5674">
        <w:t xml:space="preserve">42 </w:t>
      </w:r>
      <w:r w:rsidRPr="00FF5674">
        <w:rPr>
          <w:cs/>
        </w:rPr>
        <w:t>และการวินิจฉัยเกี่ยวกับความผิดหลายกรรมตามประมวลกฎหมายอาญา</w:t>
      </w:r>
    </w:p>
    <w:p w14:paraId="2B75A939" w14:textId="77777777" w:rsidR="00FF5674" w:rsidRPr="00FF5674" w:rsidRDefault="00FF5674" w:rsidP="00FF5674">
      <w:r w:rsidRPr="00FF5674">
        <w:rPr>
          <w:cs/>
        </w:rPr>
        <w:t xml:space="preserve">วิเคราะห์คำพิพากษาฎีกาเลขที่ </w:t>
      </w:r>
      <w:r w:rsidRPr="00FF5674">
        <w:t>16263/2556</w:t>
      </w:r>
      <w:r w:rsidRPr="00FF5674">
        <w:br/>
      </w:r>
      <w:r w:rsidRPr="00FF5674">
        <w:rPr>
          <w:b/>
          <w:bCs/>
          <w:cs/>
        </w:rPr>
        <w:t>ข้อเท็จจริง</w:t>
      </w:r>
      <w:r w:rsidRPr="00FF5674">
        <w:br/>
      </w:r>
      <w:r w:rsidRPr="00FF5674">
        <w:rPr>
          <w:cs/>
        </w:rPr>
        <w:t xml:space="preserve">จำเลยที่ </w:t>
      </w:r>
      <w:r w:rsidRPr="00FF5674">
        <w:t xml:space="preserve">2 </w:t>
      </w:r>
      <w:r w:rsidRPr="00FF5674">
        <w:rPr>
          <w:cs/>
        </w:rPr>
        <w:t>ดำรงตำแหน่งเป็นผู้จัดการฝ่ายยานยนต์ของบริษัทผู้เสียหาย มีหน้าที่ดูแลรถยนต์ของบริษัททั้งในด้านการซ่อมบำรุง จัดทำสัญญาซื้อขาย สัญญาเช่ารถยนต์ และจัดเตรียมเอกสารต่าง ๆ รวมถึงลงข้อมูลในระบบคอมพิวเตอร์ ซึ่งเป็นส่วนหนึ่งของการดำเนินกิจการตามวัตถุประสงค์ของบริษัท</w:t>
      </w:r>
    </w:p>
    <w:p w14:paraId="5BE9BA8F" w14:textId="77777777" w:rsidR="00FF5674" w:rsidRPr="00FF5674" w:rsidRDefault="00FF5674" w:rsidP="00FF5674">
      <w:r w:rsidRPr="00FF5674">
        <w:rPr>
          <w:b/>
          <w:bCs/>
          <w:cs/>
        </w:rPr>
        <w:t>ข้อกฎหมาย</w:t>
      </w:r>
      <w:r w:rsidRPr="00FF5674">
        <w:br/>
      </w:r>
      <w:r w:rsidRPr="00FF5674">
        <w:rPr>
          <w:cs/>
        </w:rPr>
        <w:t xml:space="preserve">ศาลวินิจฉัยว่า "ผู้รับผิดชอบในการดำเนินงาน" ตามมาตรา </w:t>
      </w:r>
      <w:r w:rsidRPr="00FF5674">
        <w:t xml:space="preserve">42 </w:t>
      </w:r>
      <w:r w:rsidRPr="00FF5674">
        <w:rPr>
          <w:cs/>
        </w:rPr>
        <w:t xml:space="preserve">ของ พ.ร.บ. ปี </w:t>
      </w:r>
      <w:r w:rsidRPr="00FF5674">
        <w:t xml:space="preserve">2539 </w:t>
      </w:r>
      <w:r w:rsidRPr="00FF5674">
        <w:rPr>
          <w:cs/>
        </w:rPr>
        <w:t xml:space="preserve">ไม่ได้จำกัดเฉพาะผู้มีชื่อเป็นผู้แทนของนิติบุคคลที่จดทะเบียนไว้เท่านั้น แต่รวมถึงผู้ที่มีหน้าที่รับผิดชอบในส่วนงานที่เกี่ยวข้องและมีผลต่อการดำเนินงานของนิติบุคคลด้วย ซึ่งในคดีนี้จำเลยที่ </w:t>
      </w:r>
      <w:r w:rsidRPr="00FF5674">
        <w:t xml:space="preserve">2 </w:t>
      </w:r>
      <w:r w:rsidRPr="00FF5674">
        <w:rPr>
          <w:cs/>
        </w:rPr>
        <w:t>มีหน้าที่รับผิดชอบในกิจการของบริษัทตามหน้าที่การงาน จึงอยู่ในข่ายผู้รับผิดตามกฎหมาย</w:t>
      </w:r>
    </w:p>
    <w:p w14:paraId="30A6EB66" w14:textId="77777777" w:rsidR="00FF5674" w:rsidRPr="00FF5674" w:rsidRDefault="00FF5674" w:rsidP="00FF5674">
      <w:r w:rsidRPr="00FF5674">
        <w:rPr>
          <w:b/>
          <w:bCs/>
          <w:cs/>
        </w:rPr>
        <w:t>ดุลพินิจของศาล</w:t>
      </w:r>
      <w:r w:rsidRPr="00FF5674">
        <w:br/>
      </w:r>
      <w:r w:rsidRPr="00FF5674">
        <w:rPr>
          <w:cs/>
        </w:rPr>
        <w:t xml:space="preserve">การที่จำเลยที่ </w:t>
      </w:r>
      <w:r w:rsidRPr="00FF5674">
        <w:t xml:space="preserve">2 </w:t>
      </w:r>
      <w:r w:rsidRPr="00FF5674">
        <w:rPr>
          <w:cs/>
        </w:rPr>
        <w:t>ได้ลงแบบฟอร์มและบันทึกข้อมูลรถยนต์ลงในระบบคอมพิวเตอร์ แล้วทำสัญญาเช่ารถยนต์ เป็นการกระทำที่มีลักษณะแยกกัน ทั้งในเชิงขั้นตอนและเจตนา จึงถือเป็นความผิดหลายกรรมต่างกัน ไม่ใช่ความผิดกรรมเดียว แม้จะเกิดขึ้นในเวลาใกล้เคียงกัน</w:t>
      </w:r>
    </w:p>
    <w:p w14:paraId="0EA16DAB" w14:textId="77777777" w:rsidR="00FF5674" w:rsidRPr="00FF5674" w:rsidRDefault="00FF5674" w:rsidP="00FF5674">
      <w:r w:rsidRPr="00FF5674">
        <w:rPr>
          <w:cs/>
        </w:rPr>
        <w:t>สรุปคำพิพากษา</w:t>
      </w:r>
      <w:r w:rsidRPr="00FF5674">
        <w:br/>
      </w:r>
      <w:r w:rsidRPr="00FF5674">
        <w:rPr>
          <w:cs/>
        </w:rPr>
        <w:t xml:space="preserve">จำเลยที่ </w:t>
      </w:r>
      <w:r w:rsidRPr="00FF5674">
        <w:t xml:space="preserve">2 </w:t>
      </w:r>
      <w:r w:rsidRPr="00FF5674">
        <w:rPr>
          <w:cs/>
        </w:rPr>
        <w:t xml:space="preserve">ในฐานะผู้จัดการฝ่ายยานยนต์ แม้ไม่ได้มีชื่อเป็นผู้แทนนิติบุคคลตามหนังสือรับรองการจดทะเบียน แต่มีหน้าที่รับผิดชอบในการดำเนินกิจการของบริษัท จึงอยู่ในข่ายผู้รับผิดชอบตาม พ.ร.บ.ปี </w:t>
      </w:r>
      <w:r w:rsidRPr="00FF5674">
        <w:t xml:space="preserve">2539 </w:t>
      </w:r>
      <w:r w:rsidRPr="00FF5674">
        <w:rPr>
          <w:cs/>
        </w:rPr>
        <w:t xml:space="preserve">มาตรา </w:t>
      </w:r>
      <w:r w:rsidRPr="00FF5674">
        <w:lastRenderedPageBreak/>
        <w:t xml:space="preserve">42 </w:t>
      </w:r>
      <w:r w:rsidRPr="00FF5674">
        <w:rPr>
          <w:cs/>
        </w:rPr>
        <w:t>และการกระทำหลายอย่างในคราวเดียวกันหากมีลักษณะเจตนา ขั้นตอน และผลที่ต่างกัน ถือเป็นความผิดหลายกรรมแยกต่างหาก</w:t>
      </w:r>
    </w:p>
    <w:p w14:paraId="48EDB02E" w14:textId="3BFFACFD" w:rsidR="002B6232" w:rsidRDefault="00FF5674">
      <w:r w:rsidRPr="00FF5674">
        <w:rPr>
          <w:cs/>
        </w:rPr>
        <w:t xml:space="preserve">มีปัญหาปรึกษา ทนายภูวงษ์ </w:t>
      </w:r>
      <w:r w:rsidRPr="00FF5674">
        <w:t xml:space="preserve">081-803-4097 </w:t>
      </w:r>
      <w:r w:rsidRPr="00FF5674">
        <w:rPr>
          <w:cs/>
        </w:rPr>
        <w:t xml:space="preserve">หรือ ไลน์ ไอดี </w:t>
      </w:r>
      <w:r w:rsidRPr="00FF5674">
        <w:t>@lawyerpoovong</w:t>
      </w:r>
      <w:r w:rsidRPr="00FF5674">
        <w:br/>
      </w:r>
      <w:r w:rsidRPr="00FF5674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FF5674">
        <w:rPr>
          <w:cs/>
        </w:rPr>
        <w:t>เวป</w:t>
      </w:r>
      <w:proofErr w:type="spellEnd"/>
      <w:r w:rsidRPr="00FF5674">
        <w:rPr>
          <w:cs/>
        </w:rPr>
        <w:t>ไซ</w:t>
      </w:r>
      <w:proofErr w:type="spellStart"/>
      <w:r w:rsidRPr="00FF5674">
        <w:rPr>
          <w:cs/>
        </w:rPr>
        <w:t>ต์</w:t>
      </w:r>
      <w:proofErr w:type="spellEnd"/>
      <w:r w:rsidRPr="00FF5674">
        <w:t xml:space="preserve"> </w:t>
      </w:r>
      <w:hyperlink r:id="rId4" w:history="1">
        <w:r w:rsidRPr="00FF5674">
          <w:rPr>
            <w:rStyle w:val="Hyperlink"/>
          </w:rPr>
          <w:t>www.</w:t>
        </w:r>
        <w:r w:rsidRPr="00FF5674">
          <w:rPr>
            <w:rStyle w:val="Hyperlink"/>
            <w:cs/>
          </w:rPr>
          <w:t>สู้คดี.</w:t>
        </w:r>
        <w:r w:rsidRPr="00FF5674">
          <w:rPr>
            <w:rStyle w:val="Hyperlink"/>
          </w:rPr>
          <w:t>com</w:t>
        </w:r>
      </w:hyperlink>
      <w:r w:rsidRPr="00FF5674">
        <w:t xml:space="preserve"> </w:t>
      </w:r>
      <w:r w:rsidRPr="00FF5674">
        <w:rPr>
          <w:cs/>
        </w:rPr>
        <w:t>และ</w:t>
      </w:r>
      <w:r w:rsidRPr="00FF5674">
        <w:t xml:space="preserve"> </w:t>
      </w:r>
      <w:hyperlink r:id="rId5" w:history="1">
        <w:r w:rsidRPr="00FF5674">
          <w:rPr>
            <w:rStyle w:val="Hyperlink"/>
          </w:rPr>
          <w:t>www.</w:t>
        </w:r>
        <w:r w:rsidRPr="00FF5674">
          <w:rPr>
            <w:rStyle w:val="Hyperlink"/>
            <w:cs/>
          </w:rPr>
          <w:t>ทนายภูวงษ์.</w:t>
        </w:r>
        <w:r w:rsidRPr="00FF5674">
          <w:rPr>
            <w:rStyle w:val="Hyperlink"/>
          </w:rPr>
          <w:t>com</w:t>
        </w:r>
      </w:hyperlink>
      <w:r w:rsidRPr="00FF5674">
        <w:t xml:space="preserve"> </w:t>
      </w:r>
      <w:r w:rsidRPr="00FF5674">
        <w:rPr>
          <w:cs/>
        </w:rPr>
        <w:t>หรือลิงค์นี้</w:t>
      </w:r>
      <w:r w:rsidRPr="00FF5674">
        <w:t xml:space="preserve"> </w:t>
      </w:r>
      <w:hyperlink r:id="rId6" w:history="1">
        <w:r w:rsidRPr="00FF5674">
          <w:rPr>
            <w:rStyle w:val="Hyperlink"/>
          </w:rPr>
          <w:t>www.</w:t>
        </w:r>
        <w:r w:rsidRPr="00FF5674">
          <w:rPr>
            <w:rStyle w:val="Hyperlink"/>
            <w:cs/>
          </w:rPr>
          <w:t>สู้คดี.</w:t>
        </w:r>
        <w:r w:rsidRPr="00FF5674">
          <w:rPr>
            <w:rStyle w:val="Hyperlink"/>
          </w:rPr>
          <w:t>com/</w:t>
        </w:r>
        <w:r w:rsidRPr="00FF567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74"/>
    <w:rsid w:val="000554F2"/>
    <w:rsid w:val="001C2C6A"/>
    <w:rsid w:val="002B6232"/>
    <w:rsid w:val="005E6878"/>
    <w:rsid w:val="00A43436"/>
    <w:rsid w:val="00AF4A52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B4C78"/>
  <w15:chartTrackingRefBased/>
  <w15:docId w15:val="{B0672C5C-6EB7-418D-9478-16EA7B90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6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56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56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56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56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56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56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56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56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6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56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56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56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56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56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56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56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56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56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F56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6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F56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F56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56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56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F56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56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56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56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56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6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2025-08-05T14:14:00Z</dcterms:created>
  <dcterms:modified xsi:type="dcterms:W3CDTF">2025-08-05T14:14:00Z</dcterms:modified>
</cp:coreProperties>
</file>