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CECF2" w14:textId="77777777" w:rsidR="00704414" w:rsidRPr="00704414" w:rsidRDefault="00704414" w:rsidP="00704414">
      <w:r w:rsidRPr="00704414">
        <w:rPr>
          <w:cs/>
        </w:rPr>
        <w:t xml:space="preserve">ลำดับที่ </w:t>
      </w:r>
      <w:r w:rsidRPr="00704414">
        <w:t>000731</w:t>
      </w:r>
      <w:r w:rsidRPr="00704414">
        <w:br/>
      </w:r>
      <w:r w:rsidRPr="00704414">
        <w:rPr>
          <w:cs/>
        </w:rPr>
        <w:t>หัวข้อเรื่อง การกำหนดความรับผิดค่าเสียหายในสัญญาเช่าซื้อกรณีทรัพย์สินสูญหาย</w:t>
      </w:r>
      <w:r w:rsidRPr="00704414">
        <w:br/>
      </w:r>
      <w:r w:rsidRPr="00704414">
        <w:rPr>
          <w:cs/>
        </w:rPr>
        <w:t xml:space="preserve">วิเคราะห์ฎีกาที่ </w:t>
      </w:r>
      <w:r w:rsidRPr="00704414">
        <w:t>14578/2557</w:t>
      </w:r>
      <w:r w:rsidRPr="00704414">
        <w:br/>
      </w:r>
      <w:r w:rsidRPr="0070441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04414">
        <w:t>0818034097</w:t>
      </w:r>
    </w:p>
    <w:p w14:paraId="331AE0F3" w14:textId="77777777" w:rsidR="00704414" w:rsidRPr="00704414" w:rsidRDefault="00704414" w:rsidP="00704414">
      <w:r w:rsidRPr="00704414">
        <w:rPr>
          <w:cs/>
        </w:rPr>
        <w:t>กฎหมายเกี่ยวกับอะไร</w:t>
      </w:r>
      <w:r w:rsidRPr="00704414">
        <w:br/>
      </w:r>
      <w:r w:rsidRPr="00704414">
        <w:rPr>
          <w:cs/>
        </w:rPr>
        <w:t>เกี่ยวกับกฎหมายแพ่งและพาณิชย์ว่าด้วย “สัญญาเช่าซื้อ” และกฎหมายคุ้มครองผู้บริโภค โดยเฉพาะในประเด็นเรื่องความรับผิดของผู้เช่าซื้อและผู้ค้ำประกัน กรณีทรัพย์ที่เช่าซื้อเกิดการสูญหาย</w:t>
      </w:r>
    </w:p>
    <w:p w14:paraId="2934865F" w14:textId="77777777" w:rsidR="00704414" w:rsidRPr="00704414" w:rsidRDefault="00704414" w:rsidP="00704414">
      <w:r w:rsidRPr="00704414">
        <w:rPr>
          <w:cs/>
        </w:rPr>
        <w:t>วิเคราะห์คำพิพากษาฎีกา</w:t>
      </w:r>
      <w:r w:rsidRPr="00704414">
        <w:br/>
      </w:r>
      <w:r w:rsidRPr="00704414">
        <w:rPr>
          <w:b/>
          <w:bCs/>
          <w:cs/>
        </w:rPr>
        <w:t>ข้อเท็จจริง:</w:t>
      </w:r>
      <w:r w:rsidRPr="00704414">
        <w:br/>
      </w:r>
      <w:r w:rsidRPr="00704414">
        <w:rPr>
          <w:cs/>
        </w:rPr>
        <w:t xml:space="preserve">จำเลยที่ </w:t>
      </w:r>
      <w:r w:rsidRPr="00704414">
        <w:t xml:space="preserve">1 </w:t>
      </w:r>
      <w:r w:rsidRPr="00704414">
        <w:rPr>
          <w:cs/>
        </w:rPr>
        <w:t xml:space="preserve">ทำสัญญาเช่าซื้อรถยนต์กับโจทก์ และต่อมาเกิดกรณีผิดสัญญา โดยรถยนต์ที่เช่าซื้อเกิดการสูญหาย โจทก์จึงบอกเลิกสัญญาและเรียกให้จำเลยทั้งสอง (จำเลยที่ </w:t>
      </w:r>
      <w:r w:rsidRPr="00704414">
        <w:t xml:space="preserve">1 </w:t>
      </w:r>
      <w:r w:rsidRPr="00704414">
        <w:rPr>
          <w:cs/>
        </w:rPr>
        <w:t>และผู้ค้ำประกัน) ร่วมกันคืนรถยนต์ หากคืนไม่ได้ให้ใช้ราคาหรือค่าเสียหายตามสัญญา</w:t>
      </w:r>
    </w:p>
    <w:p w14:paraId="5F13B7E9" w14:textId="77777777" w:rsidR="00704414" w:rsidRPr="00704414" w:rsidRDefault="00704414" w:rsidP="00704414">
      <w:r w:rsidRPr="00704414">
        <w:rPr>
          <w:b/>
          <w:bCs/>
          <w:cs/>
        </w:rPr>
        <w:t>ข้อกฎหมายและดุลพินิจของศาล:</w:t>
      </w:r>
    </w:p>
    <w:p w14:paraId="128357D7" w14:textId="77777777" w:rsidR="00704414" w:rsidRPr="00704414" w:rsidRDefault="00704414" w:rsidP="00704414">
      <w:pPr>
        <w:numPr>
          <w:ilvl w:val="0"/>
          <w:numId w:val="1"/>
        </w:numPr>
      </w:pPr>
      <w:r w:rsidRPr="00704414">
        <w:rPr>
          <w:cs/>
        </w:rPr>
        <w:t xml:space="preserve">ศาลวินิจฉัยว่าสัญญาเช่าซื้อข้อ </w:t>
      </w:r>
      <w:r w:rsidRPr="00704414">
        <w:t xml:space="preserve">6 </w:t>
      </w:r>
      <w:r w:rsidRPr="00704414">
        <w:rPr>
          <w:cs/>
        </w:rPr>
        <w:t xml:space="preserve">แบ่งความรับผิดเป็น </w:t>
      </w:r>
      <w:r w:rsidRPr="00704414">
        <w:t xml:space="preserve">2 </w:t>
      </w:r>
      <w:r w:rsidRPr="00704414">
        <w:rPr>
          <w:cs/>
        </w:rPr>
        <w:t>กรณี คือ</w:t>
      </w:r>
    </w:p>
    <w:p w14:paraId="53CD7FB0" w14:textId="77777777" w:rsidR="00704414" w:rsidRPr="00704414" w:rsidRDefault="00704414" w:rsidP="00704414">
      <w:pPr>
        <w:numPr>
          <w:ilvl w:val="1"/>
          <w:numId w:val="1"/>
        </w:numPr>
      </w:pPr>
      <w:r w:rsidRPr="00704414">
        <w:rPr>
          <w:cs/>
        </w:rPr>
        <w:t>หากสูญหายเพราะความผิดของผู้เช่าซื้อ ให้ชำระค่าเช่าซื้อจนครบ</w:t>
      </w:r>
    </w:p>
    <w:p w14:paraId="0DA85FB4" w14:textId="77777777" w:rsidR="00704414" w:rsidRPr="00704414" w:rsidRDefault="00704414" w:rsidP="00704414">
      <w:pPr>
        <w:numPr>
          <w:ilvl w:val="1"/>
          <w:numId w:val="1"/>
        </w:numPr>
      </w:pPr>
      <w:r w:rsidRPr="00704414">
        <w:rPr>
          <w:cs/>
        </w:rPr>
        <w:t>หากไม่ใช่ความผิดของผู้เช่าซื้อ ให้รับผิดเฉพาะค่าเสียหายหรือค่าใช้จ่ายที่โจทก์เสียไปจริงและมีเหตุผลสมควร</w:t>
      </w:r>
    </w:p>
    <w:p w14:paraId="0F6C2AED" w14:textId="77777777" w:rsidR="00704414" w:rsidRPr="00704414" w:rsidRDefault="00704414" w:rsidP="00704414">
      <w:pPr>
        <w:numPr>
          <w:ilvl w:val="0"/>
          <w:numId w:val="1"/>
        </w:numPr>
      </w:pPr>
      <w:r w:rsidRPr="00704414">
        <w:rPr>
          <w:cs/>
        </w:rPr>
        <w:t xml:space="preserve">ศาลเห็นว่าข้อสัญญาดังกล่าวไม่ได้เอาเปรียบผู้บริโภค และเป็นไปตามประกาศคณะกรรมการว่าด้วยสัญญา พ.ศ. </w:t>
      </w:r>
      <w:r w:rsidRPr="00704414">
        <w:t>2543</w:t>
      </w:r>
    </w:p>
    <w:p w14:paraId="43B771DB" w14:textId="77777777" w:rsidR="00704414" w:rsidRPr="00704414" w:rsidRDefault="00704414" w:rsidP="00704414">
      <w:pPr>
        <w:numPr>
          <w:ilvl w:val="0"/>
          <w:numId w:val="1"/>
        </w:numPr>
      </w:pPr>
      <w:r w:rsidRPr="00704414">
        <w:rPr>
          <w:cs/>
        </w:rPr>
        <w:t>อย่างไรก็ดี โจทก์ไม่สามารถนำสืบค่าใช้จ่ายในการติดตามหรือทวงถามได้ จึงไม่สามารถเรียกได้ในส่วนนี้</w:t>
      </w:r>
    </w:p>
    <w:p w14:paraId="6F97BB64" w14:textId="77777777" w:rsidR="00704414" w:rsidRPr="00704414" w:rsidRDefault="00704414" w:rsidP="00704414">
      <w:pPr>
        <w:numPr>
          <w:ilvl w:val="0"/>
          <w:numId w:val="1"/>
        </w:numPr>
      </w:pPr>
      <w:r w:rsidRPr="00704414">
        <w:rPr>
          <w:cs/>
        </w:rPr>
        <w:t xml:space="preserve">แต่ในส่วนค่าเสียหายจากการสูญหายของรถยนต์ ศาลพิจารณาว่า โจทก์ได้รับชำระเพียง </w:t>
      </w:r>
      <w:r w:rsidRPr="00704414">
        <w:t xml:space="preserve">5 </w:t>
      </w:r>
      <w:r w:rsidRPr="00704414">
        <w:rPr>
          <w:cs/>
        </w:rPr>
        <w:t xml:space="preserve">งวดจากทั้งหมด </w:t>
      </w:r>
      <w:r w:rsidRPr="00704414">
        <w:t xml:space="preserve">42 </w:t>
      </w:r>
      <w:r w:rsidRPr="00704414">
        <w:rPr>
          <w:cs/>
        </w:rPr>
        <w:t xml:space="preserve">งวด รวมผลประโยชน์ที่โจทก์เสียหายไว้ </w:t>
      </w:r>
      <w:r w:rsidRPr="00704414">
        <w:t xml:space="preserve">77,209.44 </w:t>
      </w:r>
      <w:r w:rsidRPr="00704414">
        <w:rPr>
          <w:cs/>
        </w:rPr>
        <w:t xml:space="preserve">บาท จึงกำหนดค่าเสียหายเป็นเงิน </w:t>
      </w:r>
      <w:r w:rsidRPr="00704414">
        <w:t xml:space="preserve">68,100 </w:t>
      </w:r>
      <w:r w:rsidRPr="00704414">
        <w:rPr>
          <w:cs/>
        </w:rPr>
        <w:t>บาท โดยให้จำเลยทั้งสองร่วมกันรับผิด</w:t>
      </w:r>
    </w:p>
    <w:p w14:paraId="2AFCED8E" w14:textId="77777777" w:rsidR="00704414" w:rsidRPr="00704414" w:rsidRDefault="00704414" w:rsidP="00704414">
      <w:r w:rsidRPr="00704414">
        <w:rPr>
          <w:cs/>
        </w:rPr>
        <w:lastRenderedPageBreak/>
        <w:t>สรุปคำพิพากษา</w:t>
      </w:r>
      <w:r w:rsidRPr="00704414">
        <w:br/>
      </w:r>
      <w:r w:rsidRPr="00704414">
        <w:rPr>
          <w:cs/>
        </w:rPr>
        <w:t xml:space="preserve">ศาลฎีกาเห็นว่า แม้รถยนต์ที่เช่าซื้อจะสูญหาย อันเป็นเหตุให้สัญญาเช่าซื้อระงับไป แต่จำเลยที่ </w:t>
      </w:r>
      <w:r w:rsidRPr="00704414">
        <w:t xml:space="preserve">1 </w:t>
      </w:r>
      <w:r w:rsidRPr="00704414">
        <w:rPr>
          <w:cs/>
        </w:rPr>
        <w:t xml:space="preserve">ยังต้องรับผิดในค่าเสียหายตามสัญญา ซึ่งศาลกำหนดไว้เป็นเงิน </w:t>
      </w:r>
      <w:r w:rsidRPr="00704414">
        <w:t xml:space="preserve">68,100 </w:t>
      </w:r>
      <w:r w:rsidRPr="00704414">
        <w:rPr>
          <w:cs/>
        </w:rPr>
        <w:t xml:space="preserve">บาท และให้จำเลยที่ </w:t>
      </w:r>
      <w:r w:rsidRPr="00704414">
        <w:t xml:space="preserve">2 </w:t>
      </w:r>
      <w:r w:rsidRPr="00704414">
        <w:rPr>
          <w:cs/>
        </w:rPr>
        <w:t xml:space="preserve">ในฐานะผู้ค้ำประกัน ร่วมรับผิดกับจำเลยที่ </w:t>
      </w:r>
      <w:r w:rsidRPr="00704414">
        <w:t xml:space="preserve">1 </w:t>
      </w:r>
      <w:r w:rsidRPr="00704414">
        <w:rPr>
          <w:cs/>
        </w:rPr>
        <w:t>ด้วย</w:t>
      </w:r>
    </w:p>
    <w:p w14:paraId="6950DE55" w14:textId="38B0B39C" w:rsidR="002B6232" w:rsidRDefault="00704414">
      <w:r w:rsidRPr="00704414">
        <w:rPr>
          <w:cs/>
        </w:rPr>
        <w:t xml:space="preserve">มีปัญหาปรึกษา ทนายภูวงษ์ </w:t>
      </w:r>
      <w:r w:rsidRPr="00704414">
        <w:t xml:space="preserve">081-803-4097 </w:t>
      </w:r>
      <w:r w:rsidRPr="00704414">
        <w:rPr>
          <w:cs/>
        </w:rPr>
        <w:t xml:space="preserve">หรือ ไลน์ ไอดี </w:t>
      </w:r>
      <w:r w:rsidRPr="00704414">
        <w:t xml:space="preserve">@lawyerpoovong </w:t>
      </w:r>
      <w:r w:rsidRPr="00704414">
        <w:rPr>
          <w:cs/>
        </w:rPr>
        <w:t>ทุกปัญหามีทางออก</w:t>
      </w:r>
      <w:r w:rsidRPr="00704414">
        <w:br/>
      </w:r>
      <w:r w:rsidRPr="00704414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704414">
        <w:rPr>
          <w:cs/>
        </w:rPr>
        <w:t>เวป</w:t>
      </w:r>
      <w:proofErr w:type="spellEnd"/>
      <w:r w:rsidRPr="00704414">
        <w:rPr>
          <w:cs/>
        </w:rPr>
        <w:t>ไซ</w:t>
      </w:r>
      <w:proofErr w:type="spellStart"/>
      <w:r w:rsidRPr="00704414">
        <w:rPr>
          <w:cs/>
        </w:rPr>
        <w:t>ต์</w:t>
      </w:r>
      <w:proofErr w:type="spellEnd"/>
      <w:r w:rsidRPr="00704414">
        <w:t xml:space="preserve"> </w:t>
      </w:r>
      <w:hyperlink r:id="rId5" w:history="1">
        <w:r w:rsidRPr="00704414">
          <w:rPr>
            <w:rStyle w:val="Hyperlink"/>
          </w:rPr>
          <w:t>www.</w:t>
        </w:r>
        <w:r w:rsidRPr="00704414">
          <w:rPr>
            <w:rStyle w:val="Hyperlink"/>
            <w:cs/>
          </w:rPr>
          <w:t>สู้คดี.</w:t>
        </w:r>
        <w:r w:rsidRPr="00704414">
          <w:rPr>
            <w:rStyle w:val="Hyperlink"/>
          </w:rPr>
          <w:t>com</w:t>
        </w:r>
      </w:hyperlink>
      <w:r w:rsidRPr="00704414">
        <w:t xml:space="preserve"> </w:t>
      </w:r>
      <w:r w:rsidRPr="00704414">
        <w:rPr>
          <w:cs/>
        </w:rPr>
        <w:t>และ</w:t>
      </w:r>
      <w:r w:rsidRPr="00704414">
        <w:t xml:space="preserve"> </w:t>
      </w:r>
      <w:hyperlink r:id="rId6" w:history="1">
        <w:r w:rsidRPr="00704414">
          <w:rPr>
            <w:rStyle w:val="Hyperlink"/>
          </w:rPr>
          <w:t>www.</w:t>
        </w:r>
        <w:r w:rsidRPr="00704414">
          <w:rPr>
            <w:rStyle w:val="Hyperlink"/>
            <w:cs/>
          </w:rPr>
          <w:t>ทนายภูวงษ์.</w:t>
        </w:r>
        <w:r w:rsidRPr="00704414">
          <w:rPr>
            <w:rStyle w:val="Hyperlink"/>
          </w:rPr>
          <w:t>com</w:t>
        </w:r>
      </w:hyperlink>
      <w:r w:rsidRPr="00704414">
        <w:t xml:space="preserve"> </w:t>
      </w:r>
      <w:r w:rsidRPr="00704414">
        <w:rPr>
          <w:cs/>
        </w:rPr>
        <w:t>หรือลิงค์นี้</w:t>
      </w:r>
      <w:r w:rsidRPr="00704414">
        <w:t xml:space="preserve"> </w:t>
      </w:r>
      <w:hyperlink r:id="rId7" w:history="1">
        <w:r w:rsidRPr="00704414">
          <w:rPr>
            <w:rStyle w:val="Hyperlink"/>
          </w:rPr>
          <w:t>www.</w:t>
        </w:r>
        <w:r w:rsidRPr="00704414">
          <w:rPr>
            <w:rStyle w:val="Hyperlink"/>
            <w:cs/>
          </w:rPr>
          <w:t>สู้คดี.</w:t>
        </w:r>
        <w:r w:rsidRPr="00704414">
          <w:rPr>
            <w:rStyle w:val="Hyperlink"/>
          </w:rPr>
          <w:t>com/</w:t>
        </w:r>
        <w:r w:rsidRPr="00704414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DD1B6C"/>
    <w:multiLevelType w:val="multilevel"/>
    <w:tmpl w:val="8F344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041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414"/>
    <w:rsid w:val="000554F2"/>
    <w:rsid w:val="001C2C6A"/>
    <w:rsid w:val="002B6232"/>
    <w:rsid w:val="00704414"/>
    <w:rsid w:val="00A43436"/>
    <w:rsid w:val="00AF4A52"/>
    <w:rsid w:val="00E3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0082B6"/>
  <w15:chartTrackingRefBased/>
  <w15:docId w15:val="{8F145102-244C-4353-B4AC-527884103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441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0441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0441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044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044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0441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0441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0441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0441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0441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0441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0441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0441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0441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044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044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044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0441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0441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0441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0441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0441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0441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0441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0441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044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044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0441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0441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0441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44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2025-08-04T23:40:00Z</dcterms:created>
  <dcterms:modified xsi:type="dcterms:W3CDTF">2025-08-04T23:41:00Z</dcterms:modified>
</cp:coreProperties>
</file>