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6507E" w14:textId="77777777" w:rsidR="008E7FF2" w:rsidRPr="008E7FF2" w:rsidRDefault="008E7FF2" w:rsidP="008E7FF2">
      <w:r w:rsidRPr="008E7FF2">
        <w:rPr>
          <w:cs/>
        </w:rPr>
        <w:t xml:space="preserve">ลำดับที่ </w:t>
      </w:r>
      <w:r w:rsidRPr="008E7FF2">
        <w:t>000752</w:t>
      </w:r>
      <w:r w:rsidRPr="008E7FF2">
        <w:br/>
      </w:r>
      <w:r w:rsidRPr="008E7FF2">
        <w:rPr>
          <w:cs/>
        </w:rPr>
        <w:t>หัวข้อเรื่อง การให้เช่าห้องในตึกแถวที่ปลูกบนที่ดินเช่าและสิทธิการครอบครองภายหลังหมดสัญญาเช่าที่ดิน</w:t>
      </w:r>
    </w:p>
    <w:p w14:paraId="6FCAC29E" w14:textId="77777777" w:rsidR="008E7FF2" w:rsidRPr="008E7FF2" w:rsidRDefault="008E7FF2" w:rsidP="008E7FF2">
      <w:r w:rsidRPr="008E7FF2">
        <w:rPr>
          <w:cs/>
        </w:rPr>
        <w:t xml:space="preserve">วิเคราะห์ฎีกาที่ </w:t>
      </w:r>
      <w:r w:rsidRPr="008E7FF2">
        <w:t>4260/2550</w:t>
      </w:r>
      <w:r w:rsidRPr="008E7FF2">
        <w:br/>
      </w:r>
      <w:r w:rsidRPr="008E7FF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E7FF2">
        <w:t>0818034097</w:t>
      </w:r>
    </w:p>
    <w:p w14:paraId="5099273A" w14:textId="77777777" w:rsidR="008E7FF2" w:rsidRPr="008E7FF2" w:rsidRDefault="008E7FF2" w:rsidP="008E7FF2">
      <w:r w:rsidRPr="008E7FF2">
        <w:rPr>
          <w:cs/>
        </w:rPr>
        <w:t>กฎหมายเกี่ยวกับอะไร</w:t>
      </w:r>
      <w:r w:rsidRPr="008E7FF2">
        <w:br/>
      </w:r>
      <w:r w:rsidRPr="008E7FF2">
        <w:rPr>
          <w:cs/>
        </w:rPr>
        <w:t xml:space="preserve">เกี่ยวกับกฎหมายแพ่งและพาณิชย์ว่าด้วยเรื่องกรรมสิทธิ์ในทรัพย์สิน (มาตรา </w:t>
      </w:r>
      <w:r w:rsidRPr="008E7FF2">
        <w:t xml:space="preserve">144, 146) </w:t>
      </w:r>
      <w:r w:rsidRPr="008E7FF2">
        <w:rPr>
          <w:cs/>
        </w:rPr>
        <w:t xml:space="preserve">และสิทธิของเจ้าของทรัพย์ (มาตรา </w:t>
      </w:r>
      <w:r w:rsidRPr="008E7FF2">
        <w:t xml:space="preserve">569) </w:t>
      </w:r>
      <w:r w:rsidRPr="008E7FF2">
        <w:rPr>
          <w:cs/>
        </w:rPr>
        <w:t>รวมถึงการกระทำละเมิด</w:t>
      </w:r>
    </w:p>
    <w:p w14:paraId="1E82B16A" w14:textId="77777777" w:rsidR="008E7FF2" w:rsidRPr="008E7FF2" w:rsidRDefault="008E7FF2" w:rsidP="008E7FF2">
      <w:r w:rsidRPr="008E7FF2">
        <w:rPr>
          <w:cs/>
        </w:rPr>
        <w:t xml:space="preserve">วิเคราะห์คำพิพากษาฎีกาเลขที่ </w:t>
      </w:r>
      <w:r w:rsidRPr="008E7FF2">
        <w:t>4260/2550</w:t>
      </w:r>
      <w:r w:rsidRPr="008E7FF2">
        <w:br/>
      </w:r>
      <w:r w:rsidRPr="008E7FF2">
        <w:rPr>
          <w:cs/>
        </w:rPr>
        <w:t>ข้อเท็จจริง</w:t>
      </w:r>
      <w:r w:rsidRPr="008E7FF2">
        <w:br/>
      </w:r>
      <w:r w:rsidRPr="008E7FF2">
        <w:rPr>
          <w:cs/>
        </w:rPr>
        <w:t xml:space="preserve">ที่ดินพิพาทเป็นของ ท. ซึ่งภายหลังเสียชีวิต ผู้จัดการมรดกได้ให้ ธ. เช่าที่ดินนั้นเป็นเวลา </w:t>
      </w:r>
      <w:r w:rsidRPr="008E7FF2">
        <w:t xml:space="preserve">20 </w:t>
      </w:r>
      <w:r w:rsidRPr="008E7FF2">
        <w:rPr>
          <w:cs/>
        </w:rPr>
        <w:t xml:space="preserve">ปี ธ. ได้นำตึกแถวไปปลูกสร้างบนที่ดิน ระหว่างอายุสัญญาเช่า โจทก์ได้ซื้อที่ดินดังกล่าวจากผู้จัดการมรดกของ ท. โดยที่ตึกแถวไม่ได้ตกเป็นส่วนควบของที่ดินตามมาตรา </w:t>
      </w:r>
      <w:r w:rsidRPr="008E7FF2">
        <w:t xml:space="preserve">146 </w:t>
      </w:r>
      <w:r w:rsidRPr="008E7FF2">
        <w:rPr>
          <w:cs/>
        </w:rPr>
        <w:t xml:space="preserve">เพราะยังอยู่ในอายุสัญญาเช่า โจทก์จึงไม่ได้เป็นเจ้าของตึกแถว แต่เมื่อหมดอายุสัญญาเช่าแล้ว ธ. ไม่มีสิทธิในที่ดินอีกต่อไป และหาก ธ. ยินยอมให้ตึกแถวตกเป็นของโจทก์ ตึกแถวก็จะกลายเป็นส่วนควบของที่ดินโดยอัตโนมัติตามมาตรา </w:t>
      </w:r>
      <w:r w:rsidRPr="008E7FF2">
        <w:t xml:space="preserve">144 </w:t>
      </w:r>
      <w:r w:rsidRPr="008E7FF2">
        <w:rPr>
          <w:cs/>
        </w:rPr>
        <w:t>วรรคสอง</w:t>
      </w:r>
    </w:p>
    <w:p w14:paraId="16DD0514" w14:textId="77777777" w:rsidR="008E7FF2" w:rsidRPr="008E7FF2" w:rsidRDefault="008E7FF2" w:rsidP="008E7FF2">
      <w:r w:rsidRPr="008E7FF2">
        <w:rPr>
          <w:cs/>
        </w:rPr>
        <w:t>ข้อกฎหมายและดุลพินิจของศาล</w:t>
      </w:r>
    </w:p>
    <w:p w14:paraId="38189460" w14:textId="77777777" w:rsidR="008E7FF2" w:rsidRPr="008E7FF2" w:rsidRDefault="008E7FF2" w:rsidP="008E7FF2">
      <w:pPr>
        <w:numPr>
          <w:ilvl w:val="0"/>
          <w:numId w:val="1"/>
        </w:numPr>
      </w:pPr>
      <w:r w:rsidRPr="008E7FF2">
        <w:rPr>
          <w:cs/>
        </w:rPr>
        <w:t>การปลูกสร้างตึกแถวของ ธ. บนที่ดินที่เช่าอยู่ ยังไม่เป็นส่วนควบตาม ป.</w:t>
      </w:r>
      <w:proofErr w:type="spellStart"/>
      <w:r w:rsidRPr="008E7FF2">
        <w:rPr>
          <w:cs/>
        </w:rPr>
        <w:t>พ.พ</w:t>
      </w:r>
      <w:proofErr w:type="spellEnd"/>
      <w:r w:rsidRPr="008E7FF2">
        <w:rPr>
          <w:cs/>
        </w:rPr>
        <w:t xml:space="preserve">. มาตรา </w:t>
      </w:r>
      <w:r w:rsidRPr="008E7FF2">
        <w:t xml:space="preserve">146 </w:t>
      </w:r>
      <w:r w:rsidRPr="008E7FF2">
        <w:rPr>
          <w:cs/>
        </w:rPr>
        <w:t>เนื่องจากไม่มีเจตนาให้รวมเป็นกรรมสิทธิ์เดียวกัน</w:t>
      </w:r>
    </w:p>
    <w:p w14:paraId="220104FD" w14:textId="77777777" w:rsidR="008E7FF2" w:rsidRPr="008E7FF2" w:rsidRDefault="008E7FF2" w:rsidP="008E7FF2">
      <w:pPr>
        <w:numPr>
          <w:ilvl w:val="0"/>
          <w:numId w:val="1"/>
        </w:numPr>
      </w:pPr>
      <w:r w:rsidRPr="008E7FF2">
        <w:rPr>
          <w:cs/>
        </w:rPr>
        <w:t>เมื่อสัญญาเช่าที่ดินสิ้นสุดลง เจ้าของที่ดินมีสิทธิให้รื้อถอนหรือรับโอนสิ่งปลูกสร้างนั้น</w:t>
      </w:r>
    </w:p>
    <w:p w14:paraId="1C2916C9" w14:textId="77777777" w:rsidR="008E7FF2" w:rsidRPr="008E7FF2" w:rsidRDefault="008E7FF2" w:rsidP="008E7FF2">
      <w:pPr>
        <w:numPr>
          <w:ilvl w:val="0"/>
          <w:numId w:val="1"/>
        </w:numPr>
      </w:pPr>
      <w:r w:rsidRPr="008E7FF2">
        <w:rPr>
          <w:cs/>
        </w:rPr>
        <w:t xml:space="preserve">หากเจ้าของตึกแถว (ธ.) ยินยอมให้ตึกแถวตกเป็นของเจ้าของที่ดิน (โจทก์) ตึกแถวจะกลายเป็นส่วนควบของที่ดินโดยผลของกฎหมาย (มาตรา </w:t>
      </w:r>
      <w:r w:rsidRPr="008E7FF2">
        <w:t xml:space="preserve">144 </w:t>
      </w:r>
      <w:r w:rsidRPr="008E7FF2">
        <w:rPr>
          <w:cs/>
        </w:rPr>
        <w:t>วรรคสอง)</w:t>
      </w:r>
    </w:p>
    <w:p w14:paraId="6F5BCB53" w14:textId="77777777" w:rsidR="008E7FF2" w:rsidRPr="008E7FF2" w:rsidRDefault="008E7FF2" w:rsidP="008E7FF2">
      <w:pPr>
        <w:numPr>
          <w:ilvl w:val="0"/>
          <w:numId w:val="1"/>
        </w:numPr>
      </w:pPr>
      <w:r w:rsidRPr="008E7FF2">
        <w:rPr>
          <w:cs/>
        </w:rPr>
        <w:t>ธ. ไม่มีสิทธินิติในการให้ผู้อื่นเช่าห้องในตึกแถวนั้นเกินระยะเวลาของสัญญาเช่าที่ดิน</w:t>
      </w:r>
    </w:p>
    <w:p w14:paraId="2F9412BC" w14:textId="77777777" w:rsidR="008E7FF2" w:rsidRPr="008E7FF2" w:rsidRDefault="008E7FF2" w:rsidP="008E7FF2">
      <w:pPr>
        <w:numPr>
          <w:ilvl w:val="0"/>
          <w:numId w:val="1"/>
        </w:numPr>
      </w:pPr>
      <w:r w:rsidRPr="008E7FF2">
        <w:rPr>
          <w:cs/>
        </w:rPr>
        <w:t>การที่จำเลยยังอยู่ในห้องหลังสิ้นอายุสัญญาโดยไม่ได้รับอนุญาต จึงเป็นการกระทำละเมิดต่อเจ้าของที่ดิน (โจทก์) และโจทก์มีสิทธิขับไล่ตามกฎหมาย</w:t>
      </w:r>
    </w:p>
    <w:p w14:paraId="5E9F7935" w14:textId="77777777" w:rsidR="008E7FF2" w:rsidRPr="008E7FF2" w:rsidRDefault="008E7FF2" w:rsidP="008E7FF2">
      <w:r w:rsidRPr="008E7FF2">
        <w:rPr>
          <w:cs/>
        </w:rPr>
        <w:lastRenderedPageBreak/>
        <w:t>สรุปคำพิพากษา</w:t>
      </w:r>
      <w:r w:rsidRPr="008E7FF2">
        <w:br/>
      </w:r>
      <w:r w:rsidRPr="008E7FF2">
        <w:rPr>
          <w:cs/>
        </w:rPr>
        <w:t>ตึกแถวที่ ธ. ปลูกสร้างบนที่ดินที่เช่า ไม่ใช่ส่วนควบของที่ดินในขณะที่สัญญาเช่ายังมีผลอยู่ แต่เมื่อหมดอายุสัญญา และ ธ. ยินยอมให้ตึกแถวตกเป็นของเจ้าของที่ดินใหม่ ตึกแถวจึงกลายเป็นส่วนควบและตกเป็นกรรมสิทธิ์ของโจทก์ การที่จำเลยยังคงอยู่ในห้องโดยไม่ออกไป แม้เช่าไว้จาก ธ. แต่เมื่อหมดสิทธิของ ธ. แล้ว การอยู่ต่อจึงเป็นการละเมิดต่อโจทก์ โจทก์มีสิทธิขับไล่จำเลยได้ตามกฎหมาย</w:t>
      </w:r>
    </w:p>
    <w:p w14:paraId="26F9C7F6" w14:textId="77777777" w:rsidR="008E7FF2" w:rsidRPr="008E7FF2" w:rsidRDefault="008E7FF2" w:rsidP="008E7FF2">
      <w:r w:rsidRPr="008E7FF2">
        <w:pict w14:anchorId="77A65E8D">
          <v:rect id="_x0000_i1031" style="width:0;height:1.5pt" o:hralign="center" o:hrstd="t" o:hr="t" fillcolor="#a0a0a0" stroked="f"/>
        </w:pict>
      </w:r>
    </w:p>
    <w:p w14:paraId="1FF72516" w14:textId="0689C8EC" w:rsidR="002B6232" w:rsidRDefault="008E7FF2">
      <w:r w:rsidRPr="008E7FF2">
        <w:rPr>
          <w:cs/>
        </w:rPr>
        <w:t xml:space="preserve">มีปัญหาปรึกษา ทนายภูวงษ์ </w:t>
      </w:r>
      <w:r w:rsidRPr="008E7FF2">
        <w:t xml:space="preserve">081-803-4097 </w:t>
      </w:r>
      <w:r w:rsidRPr="008E7FF2">
        <w:rPr>
          <w:cs/>
        </w:rPr>
        <w:t xml:space="preserve">หรือ ไลน์ ไอดี </w:t>
      </w:r>
      <w:r w:rsidRPr="008E7FF2">
        <w:t>@lawyerpoovong</w:t>
      </w:r>
      <w:r w:rsidRPr="008E7FF2">
        <w:br/>
      </w:r>
      <w:r w:rsidRPr="008E7FF2">
        <w:rPr>
          <w:cs/>
        </w:rPr>
        <w:t>ทุกปัญหามีทางออก</w:t>
      </w:r>
      <w:r w:rsidRPr="008E7FF2">
        <w:br/>
      </w:r>
      <w:r w:rsidRPr="008E7FF2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8E7FF2">
        <w:rPr>
          <w:cs/>
        </w:rPr>
        <w:t>เวป</w:t>
      </w:r>
      <w:proofErr w:type="spellEnd"/>
      <w:r w:rsidRPr="008E7FF2">
        <w:rPr>
          <w:cs/>
        </w:rPr>
        <w:t>ไซ</w:t>
      </w:r>
      <w:proofErr w:type="spellStart"/>
      <w:r w:rsidRPr="008E7FF2">
        <w:rPr>
          <w:cs/>
        </w:rPr>
        <w:t>ต์</w:t>
      </w:r>
      <w:proofErr w:type="spellEnd"/>
      <w:r w:rsidRPr="008E7FF2">
        <w:t xml:space="preserve"> </w:t>
      </w:r>
      <w:hyperlink r:id="rId5" w:history="1">
        <w:r w:rsidRPr="008E7FF2">
          <w:rPr>
            <w:rStyle w:val="Hyperlink"/>
          </w:rPr>
          <w:t>www.</w:t>
        </w:r>
        <w:r w:rsidRPr="008E7FF2">
          <w:rPr>
            <w:rStyle w:val="Hyperlink"/>
            <w:cs/>
          </w:rPr>
          <w:t>สู้คดี.</w:t>
        </w:r>
        <w:r w:rsidRPr="008E7FF2">
          <w:rPr>
            <w:rStyle w:val="Hyperlink"/>
          </w:rPr>
          <w:t>com</w:t>
        </w:r>
      </w:hyperlink>
      <w:r w:rsidRPr="008E7FF2">
        <w:t xml:space="preserve"> </w:t>
      </w:r>
      <w:r w:rsidRPr="008E7FF2">
        <w:rPr>
          <w:cs/>
        </w:rPr>
        <w:t>และ</w:t>
      </w:r>
      <w:r w:rsidRPr="008E7FF2">
        <w:t xml:space="preserve"> </w:t>
      </w:r>
      <w:hyperlink r:id="rId6" w:history="1">
        <w:r w:rsidRPr="008E7FF2">
          <w:rPr>
            <w:rStyle w:val="Hyperlink"/>
          </w:rPr>
          <w:t>www.</w:t>
        </w:r>
        <w:r w:rsidRPr="008E7FF2">
          <w:rPr>
            <w:rStyle w:val="Hyperlink"/>
            <w:cs/>
          </w:rPr>
          <w:t>ทนายภูวงษ์.</w:t>
        </w:r>
        <w:r w:rsidRPr="008E7FF2">
          <w:rPr>
            <w:rStyle w:val="Hyperlink"/>
          </w:rPr>
          <w:t>com</w:t>
        </w:r>
      </w:hyperlink>
      <w:r w:rsidRPr="008E7FF2">
        <w:br/>
      </w:r>
      <w:r w:rsidRPr="008E7FF2">
        <w:rPr>
          <w:cs/>
        </w:rPr>
        <w:t>หรือลิงค์นี้</w:t>
      </w:r>
      <w:r w:rsidRPr="008E7FF2">
        <w:t xml:space="preserve"> </w:t>
      </w:r>
      <w:hyperlink r:id="rId7" w:history="1">
        <w:r w:rsidRPr="008E7FF2">
          <w:rPr>
            <w:rStyle w:val="Hyperlink"/>
          </w:rPr>
          <w:t>www.</w:t>
        </w:r>
        <w:r w:rsidRPr="008E7FF2">
          <w:rPr>
            <w:rStyle w:val="Hyperlink"/>
            <w:cs/>
          </w:rPr>
          <w:t>สู้คดี.</w:t>
        </w:r>
        <w:r w:rsidRPr="008E7FF2">
          <w:rPr>
            <w:rStyle w:val="Hyperlink"/>
          </w:rPr>
          <w:t>com/</w:t>
        </w:r>
        <w:r w:rsidRPr="008E7FF2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E5A2F"/>
    <w:multiLevelType w:val="multilevel"/>
    <w:tmpl w:val="EE66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033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FF2"/>
    <w:rsid w:val="000554F2"/>
    <w:rsid w:val="001C2C6A"/>
    <w:rsid w:val="002B6232"/>
    <w:rsid w:val="008E7FF2"/>
    <w:rsid w:val="00961747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6B078"/>
  <w15:chartTrackingRefBased/>
  <w15:docId w15:val="{66D4DF31-4DF8-4799-B7E9-0E8C974E0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7FF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7FF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7FF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7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7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7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7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7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7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7FF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7FF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7FF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7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7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7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7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7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7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7FF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E7FF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7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E7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E7FF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7FF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7FF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E7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7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7FF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7FF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7FF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7F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2025-08-04T23:15:00Z</dcterms:created>
  <dcterms:modified xsi:type="dcterms:W3CDTF">2025-08-04T23:15:00Z</dcterms:modified>
</cp:coreProperties>
</file>