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75913" w14:textId="77777777" w:rsidR="00312108" w:rsidRPr="00312108" w:rsidRDefault="00312108" w:rsidP="00312108">
      <w:r w:rsidRPr="00312108">
        <w:rPr>
          <w:cs/>
        </w:rPr>
        <w:t xml:space="preserve">ลำดับที่ </w:t>
      </w:r>
      <w:r w:rsidRPr="00312108">
        <w:t>000756</w:t>
      </w:r>
      <w:r w:rsidRPr="00312108">
        <w:br/>
      </w:r>
      <w:r w:rsidRPr="00312108">
        <w:rPr>
          <w:cs/>
        </w:rPr>
        <w:t>หัวข้อเรื่อง: บุกรุกเคหสถานในเวลากลางคืนโดยมีอาวุธ และข่มขืนใจผู้อื่นโดยการขู่เข็ญ</w:t>
      </w:r>
    </w:p>
    <w:p w14:paraId="0FA0F1F1" w14:textId="77777777" w:rsidR="00312108" w:rsidRPr="00312108" w:rsidRDefault="00312108" w:rsidP="00312108">
      <w:r w:rsidRPr="00312108">
        <w:rPr>
          <w:cs/>
        </w:rPr>
        <w:t xml:space="preserve">วิเคราะห์ฎีกาที่ </w:t>
      </w:r>
      <w:r w:rsidRPr="00312108">
        <w:t>924/2542</w:t>
      </w:r>
      <w:r w:rsidRPr="00312108">
        <w:br/>
      </w:r>
      <w:r w:rsidRPr="00312108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312108">
        <w:t>0818034097</w:t>
      </w:r>
    </w:p>
    <w:p w14:paraId="2C6E5B55" w14:textId="77777777" w:rsidR="00312108" w:rsidRPr="00312108" w:rsidRDefault="00312108" w:rsidP="00312108">
      <w:r w:rsidRPr="00312108">
        <w:rPr>
          <w:cs/>
        </w:rPr>
        <w:t>กฎหมายเกี่ยวกับอะไร</w:t>
      </w:r>
      <w:r w:rsidRPr="00312108">
        <w:br/>
      </w:r>
      <w:r w:rsidRPr="00312108">
        <w:rPr>
          <w:cs/>
        </w:rPr>
        <w:t>เกี่ยวกับความผิดฐานบุกรุกเคหสถานในเวลากลางคืนโดยมีอาวุธ และการข่มขืนใจผู้อื่นโดยการขู่เข็ญ อันเป็นความผิดอาญาเกี่ยวกับเสรีภาพของบุคคลและความสงบเรียบร้อย</w:t>
      </w:r>
    </w:p>
    <w:p w14:paraId="20B288DF" w14:textId="77777777" w:rsidR="00312108" w:rsidRPr="00312108" w:rsidRDefault="00312108" w:rsidP="00312108">
      <w:r w:rsidRPr="00312108">
        <w:rPr>
          <w:cs/>
        </w:rPr>
        <w:t xml:space="preserve">วิเคราะห์คำพิพากษาฎีกาเลขที่ </w:t>
      </w:r>
      <w:r w:rsidRPr="00312108">
        <w:t>924/2542</w:t>
      </w:r>
      <w:r w:rsidRPr="00312108">
        <w:br/>
      </w:r>
      <w:r w:rsidRPr="00312108">
        <w:rPr>
          <w:cs/>
        </w:rPr>
        <w:t>ข้อเท็จจริง</w:t>
      </w:r>
      <w:r w:rsidRPr="00312108">
        <w:br/>
      </w:r>
      <w:r w:rsidRPr="00312108">
        <w:rPr>
          <w:cs/>
        </w:rPr>
        <w:t>จำเลยกับพวกร่วมกันเข้าไปในเคหสถานของผู้เสียหายอีกคนหนึ่งในเวลาประมาณเที่ยงคืน ขณะผู้เสียหายกำลังหลับ แม้จำเลยจะอ้างว่ามีเพียงเจตนาตามหาคนและไม่ได้ทำร้ายหรือข่มขู่ผู้เสียหายโดยตรง แต่จำเลยกลับใช้อาวุธปืนขู่เพื่อไม่ให้ผู้เสียหายเข้ามาห้ามปราม ซึ่งโดยพฤติการณ์นั้นถือเป็นการบุกรุกโดยไม่มีเหตุอันสมควร</w:t>
      </w:r>
    </w:p>
    <w:p w14:paraId="7C39A74D" w14:textId="77777777" w:rsidR="00312108" w:rsidRPr="00312108" w:rsidRDefault="00312108" w:rsidP="00312108">
      <w:r w:rsidRPr="00312108">
        <w:rPr>
          <w:cs/>
        </w:rPr>
        <w:t>ข้อกฎหมายและดุลพินิจของศาล</w:t>
      </w:r>
    </w:p>
    <w:p w14:paraId="4AD44270" w14:textId="77777777" w:rsidR="00312108" w:rsidRPr="00312108" w:rsidRDefault="00312108" w:rsidP="00312108">
      <w:pPr>
        <w:numPr>
          <w:ilvl w:val="0"/>
          <w:numId w:val="1"/>
        </w:numPr>
      </w:pPr>
      <w:r w:rsidRPr="00312108">
        <w:rPr>
          <w:cs/>
        </w:rPr>
        <w:t xml:space="preserve">แม้ผู้เสียหายจะเบิกความว่าไม่กลัวการข่มขู่ของจำเลย แต่การที่จำเลยใช้อาวุธปืนข่มขู่โดยพฤติการณ์ในเวลากลางคืนย่อมถือว่าเป็นการข่มขืนใจผู้อื่นตามมาตรา </w:t>
      </w:r>
      <w:r w:rsidRPr="00312108">
        <w:t xml:space="preserve">392 </w:t>
      </w:r>
      <w:r w:rsidRPr="00312108">
        <w:rPr>
          <w:cs/>
        </w:rPr>
        <w:t xml:space="preserve">และ </w:t>
      </w:r>
      <w:r w:rsidRPr="00312108">
        <w:t xml:space="preserve">309 </w:t>
      </w:r>
      <w:r w:rsidRPr="00312108">
        <w:rPr>
          <w:cs/>
        </w:rPr>
        <w:t>วรรคสอง</w:t>
      </w:r>
    </w:p>
    <w:p w14:paraId="4C059A21" w14:textId="77777777" w:rsidR="00312108" w:rsidRPr="00312108" w:rsidRDefault="00312108" w:rsidP="00312108">
      <w:pPr>
        <w:numPr>
          <w:ilvl w:val="0"/>
          <w:numId w:val="1"/>
        </w:numPr>
      </w:pPr>
      <w:r w:rsidRPr="00312108">
        <w:rPr>
          <w:cs/>
        </w:rPr>
        <w:t xml:space="preserve">การที่จำเลยเข้าไปในเคหสถานในเวลากลางคืนโดยมีอาวุธเป็นการกระทำผิดตามมาตรา </w:t>
      </w:r>
      <w:r w:rsidRPr="00312108">
        <w:t xml:space="preserve">365 (2)(3) </w:t>
      </w:r>
      <w:r w:rsidRPr="00312108">
        <w:rPr>
          <w:cs/>
        </w:rPr>
        <w:t xml:space="preserve">ประกอบมาตรา </w:t>
      </w:r>
      <w:r w:rsidRPr="00312108">
        <w:t>364</w:t>
      </w:r>
    </w:p>
    <w:p w14:paraId="0DF6BCDB" w14:textId="77777777" w:rsidR="00312108" w:rsidRPr="00312108" w:rsidRDefault="00312108" w:rsidP="00312108">
      <w:pPr>
        <w:numPr>
          <w:ilvl w:val="0"/>
          <w:numId w:val="1"/>
        </w:numPr>
      </w:pPr>
      <w:r w:rsidRPr="00312108">
        <w:rPr>
          <w:cs/>
        </w:rPr>
        <w:t>เป็นการกระทำกรรมเดียวผิดต่อกฎหมายหลายบท เมื่อความผิดทั้งสองมีโทษเท่ากัน ศาลจึงลงโทษบทใดบทหนึ่งบทเดียวตามหลักกฎหมาย</w:t>
      </w:r>
    </w:p>
    <w:p w14:paraId="4DB7E15E" w14:textId="77777777" w:rsidR="00312108" w:rsidRPr="00312108" w:rsidRDefault="00312108" w:rsidP="00312108">
      <w:r w:rsidRPr="00312108">
        <w:rPr>
          <w:cs/>
        </w:rPr>
        <w:t>สรุปคำพิพากษา</w:t>
      </w:r>
      <w:r w:rsidRPr="00312108">
        <w:br/>
      </w:r>
      <w:r w:rsidRPr="00312108">
        <w:rPr>
          <w:cs/>
        </w:rPr>
        <w:t xml:space="preserve">ศาลฎีกาเห็นว่าจำเลยกับพวกกระทำผิดฐานบุกรุกเคหสถานในเวลากลางคืนโดยมีอาวุธ และข่มขืนใจผู้อื่นโดยการขู่เข็ญ อันเป็นความผิดตามประมวลกฎหมายอาญา มาตรา </w:t>
      </w:r>
      <w:r w:rsidRPr="00312108">
        <w:t xml:space="preserve">365(2)(3), 364, 309 </w:t>
      </w:r>
      <w:r w:rsidRPr="00312108">
        <w:rPr>
          <w:cs/>
        </w:rPr>
        <w:t xml:space="preserve">วรรคสอง และ </w:t>
      </w:r>
      <w:r w:rsidRPr="00312108">
        <w:t xml:space="preserve">392 </w:t>
      </w:r>
      <w:r w:rsidRPr="00312108">
        <w:rPr>
          <w:cs/>
        </w:rPr>
        <w:t>ซึ่งเป็นกรรมเดียวผิดต่อกฎหมายหลายบท มีโทษเท่ากันจึงลงโทษบทเดียว</w:t>
      </w:r>
    </w:p>
    <w:p w14:paraId="7BB011B8" w14:textId="3CC52D8C" w:rsidR="002B6232" w:rsidRDefault="00312108">
      <w:r w:rsidRPr="00312108">
        <w:rPr>
          <w:cs/>
        </w:rPr>
        <w:lastRenderedPageBreak/>
        <w:t xml:space="preserve">มีปัญหาปรึกษา ทนายภูวงษ์ </w:t>
      </w:r>
      <w:r w:rsidRPr="00312108">
        <w:t xml:space="preserve">081-803-4097 </w:t>
      </w:r>
      <w:r w:rsidRPr="00312108">
        <w:rPr>
          <w:cs/>
        </w:rPr>
        <w:t xml:space="preserve">หรือ ไลน์ ไอดี </w:t>
      </w:r>
      <w:r w:rsidRPr="00312108">
        <w:t>@lawyerpoovong</w:t>
      </w:r>
      <w:r w:rsidRPr="00312108">
        <w:br/>
      </w:r>
      <w:r w:rsidRPr="00312108">
        <w:rPr>
          <w:cs/>
        </w:rPr>
        <w:t>ทุกปัญหามีทางออก ค้นหาคำพิพากษาฎีกาทั้งหมดได้ที่ “ฎีกาสำคัญ“ ใน</w:t>
      </w:r>
      <w:proofErr w:type="spellStart"/>
      <w:r w:rsidRPr="00312108">
        <w:rPr>
          <w:cs/>
        </w:rPr>
        <w:t>เวป</w:t>
      </w:r>
      <w:proofErr w:type="spellEnd"/>
      <w:r w:rsidRPr="00312108">
        <w:rPr>
          <w:cs/>
        </w:rPr>
        <w:t>ไซ</w:t>
      </w:r>
      <w:proofErr w:type="spellStart"/>
      <w:r w:rsidRPr="00312108">
        <w:rPr>
          <w:cs/>
        </w:rPr>
        <w:t>ต์</w:t>
      </w:r>
      <w:proofErr w:type="spellEnd"/>
      <w:r w:rsidRPr="00312108">
        <w:br/>
      </w:r>
      <w:hyperlink r:id="rId5" w:history="1">
        <w:r w:rsidRPr="00312108">
          <w:rPr>
            <w:rStyle w:val="Hyperlink"/>
          </w:rPr>
          <w:t>www.</w:t>
        </w:r>
        <w:r w:rsidRPr="00312108">
          <w:rPr>
            <w:rStyle w:val="Hyperlink"/>
            <w:cs/>
          </w:rPr>
          <w:t>สู้คดี.</w:t>
        </w:r>
        <w:r w:rsidRPr="00312108">
          <w:rPr>
            <w:rStyle w:val="Hyperlink"/>
          </w:rPr>
          <w:t>com</w:t>
        </w:r>
      </w:hyperlink>
      <w:r w:rsidRPr="00312108">
        <w:t xml:space="preserve"> </w:t>
      </w:r>
      <w:r w:rsidRPr="00312108">
        <w:rPr>
          <w:cs/>
        </w:rPr>
        <w:t>และ</w:t>
      </w:r>
      <w:r w:rsidRPr="00312108">
        <w:t xml:space="preserve"> </w:t>
      </w:r>
      <w:hyperlink r:id="rId6" w:history="1">
        <w:r w:rsidRPr="00312108">
          <w:rPr>
            <w:rStyle w:val="Hyperlink"/>
          </w:rPr>
          <w:t>www.</w:t>
        </w:r>
        <w:r w:rsidRPr="00312108">
          <w:rPr>
            <w:rStyle w:val="Hyperlink"/>
            <w:cs/>
          </w:rPr>
          <w:t>ทนายภูวงษ์.</w:t>
        </w:r>
        <w:r w:rsidRPr="00312108">
          <w:rPr>
            <w:rStyle w:val="Hyperlink"/>
          </w:rPr>
          <w:t>com</w:t>
        </w:r>
      </w:hyperlink>
      <w:r w:rsidRPr="00312108">
        <w:t xml:space="preserve"> </w:t>
      </w:r>
      <w:r w:rsidRPr="00312108">
        <w:rPr>
          <w:cs/>
        </w:rPr>
        <w:t>หรือลิงค์นี้</w:t>
      </w:r>
      <w:r w:rsidRPr="00312108">
        <w:t xml:space="preserve"> </w:t>
      </w:r>
      <w:hyperlink r:id="rId7" w:history="1">
        <w:r w:rsidRPr="00312108">
          <w:rPr>
            <w:rStyle w:val="Hyperlink"/>
          </w:rPr>
          <w:t>www.</w:t>
        </w:r>
        <w:r w:rsidRPr="00312108">
          <w:rPr>
            <w:rStyle w:val="Hyperlink"/>
            <w:cs/>
          </w:rPr>
          <w:t>สู้คดี.</w:t>
        </w:r>
        <w:r w:rsidRPr="00312108">
          <w:rPr>
            <w:rStyle w:val="Hyperlink"/>
          </w:rPr>
          <w:t>com/</w:t>
        </w:r>
        <w:r w:rsidRPr="00312108">
          <w:rPr>
            <w:rStyle w:val="Hyperlink"/>
            <w:cs/>
          </w:rPr>
          <w:t>ฎีกาสำคัญ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06722A"/>
    <w:multiLevelType w:val="multilevel"/>
    <w:tmpl w:val="2CC87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48894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108"/>
    <w:rsid w:val="000554F2"/>
    <w:rsid w:val="001C2C6A"/>
    <w:rsid w:val="002B6232"/>
    <w:rsid w:val="00312108"/>
    <w:rsid w:val="005C612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BC01B4"/>
  <w15:chartTrackingRefBased/>
  <w15:docId w15:val="{A16541B2-B91D-4C03-A451-240A6C069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1210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1210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12108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1210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1210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12108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12108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12108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12108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12108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12108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12108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1210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1210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1210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1210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1210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12108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1210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12108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12108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12108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12108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12108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12108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1210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121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12108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1210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1210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21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xn--42c6azd2br0h.com/%E0%B8%8E%E0%B8%B5%E0%B8%81%E0%B8%B2%E0%B8%AA%E0%B8%B3%E0%B8%84%E0%B8%B1%E0%B8%8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2025-08-04T23:12:00Z</dcterms:created>
  <dcterms:modified xsi:type="dcterms:W3CDTF">2025-08-04T23:12:00Z</dcterms:modified>
</cp:coreProperties>
</file>