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E66C6" w14:textId="77777777" w:rsidR="00CA1E9F" w:rsidRPr="00CA1E9F" w:rsidRDefault="00CA1E9F" w:rsidP="00CA1E9F">
      <w:r w:rsidRPr="00CA1E9F">
        <w:rPr>
          <w:cs/>
        </w:rPr>
        <w:t xml:space="preserve">ลำดับที่ </w:t>
      </w:r>
      <w:r w:rsidRPr="00CA1E9F">
        <w:t>000785</w:t>
      </w:r>
      <w:r w:rsidRPr="00CA1E9F">
        <w:br/>
      </w:r>
      <w:r w:rsidRPr="00CA1E9F">
        <w:rPr>
          <w:cs/>
        </w:rPr>
        <w:t>หัวข้อเรื่อง: การเช่าที่ดินเกินสามปีโดยไม่จดทะเบียนและสิทธิในการเลิกสัญญาเช่ากรณีค้างชำระค่าเช่า</w:t>
      </w:r>
      <w:r w:rsidRPr="00CA1E9F">
        <w:br/>
      </w:r>
      <w:r w:rsidRPr="00CA1E9F">
        <w:rPr>
          <w:cs/>
        </w:rPr>
        <w:t xml:space="preserve">วิเคราะห์ฎีกาที่ </w:t>
      </w:r>
      <w:r w:rsidRPr="00CA1E9F">
        <w:t>2196/2545</w:t>
      </w:r>
      <w:r w:rsidRPr="00CA1E9F">
        <w:br/>
      </w:r>
      <w:r w:rsidRPr="00CA1E9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A1E9F">
        <w:t>0818034097</w:t>
      </w:r>
    </w:p>
    <w:p w14:paraId="74A98D66" w14:textId="77777777" w:rsidR="00CA1E9F" w:rsidRPr="00CA1E9F" w:rsidRDefault="00CA1E9F" w:rsidP="00CA1E9F">
      <w:r w:rsidRPr="00CA1E9F">
        <w:rPr>
          <w:cs/>
        </w:rPr>
        <w:t>กฎหมายเกี่ยวกับอะไร</w:t>
      </w:r>
      <w:r w:rsidRPr="00CA1E9F">
        <w:br/>
      </w:r>
      <w:r w:rsidRPr="00CA1E9F">
        <w:rPr>
          <w:cs/>
        </w:rPr>
        <w:t xml:space="preserve">ประมวลกฎหมายแพ่งและพาณิชย์ มาตรา </w:t>
      </w:r>
      <w:r w:rsidRPr="00CA1E9F">
        <w:t xml:space="preserve">538, 560, 566, 570 </w:t>
      </w:r>
      <w:r w:rsidRPr="00CA1E9F">
        <w:rPr>
          <w:cs/>
        </w:rPr>
        <w:t>ว่าด้วยเรื่องการเช่าทรัพย์ การบอกเลิกสัญญาเช่า และระยะเวลาในการจดทะเบียนสัญญาเช่า</w:t>
      </w:r>
    </w:p>
    <w:p w14:paraId="27A2693C" w14:textId="77777777" w:rsidR="00CA1E9F" w:rsidRPr="00CA1E9F" w:rsidRDefault="00CA1E9F" w:rsidP="00CA1E9F">
      <w:r w:rsidRPr="00CA1E9F">
        <w:rPr>
          <w:cs/>
        </w:rPr>
        <w:t xml:space="preserve">วิเคราะห์คำพิพากษาฎีกาที่ </w:t>
      </w:r>
      <w:r w:rsidRPr="00CA1E9F">
        <w:t>2196/2545</w:t>
      </w:r>
      <w:r w:rsidRPr="00CA1E9F">
        <w:br/>
      </w:r>
      <w:r w:rsidRPr="00CA1E9F">
        <w:rPr>
          <w:b/>
          <w:bCs/>
          <w:cs/>
        </w:rPr>
        <w:t>ข้อเท็จจริง:</w:t>
      </w:r>
      <w:r w:rsidRPr="00CA1E9F">
        <w:br/>
      </w:r>
      <w:r w:rsidRPr="00CA1E9F">
        <w:rPr>
          <w:cs/>
        </w:rPr>
        <w:t xml:space="preserve">โจทก์ให้จำเลยเช่าที่ดินตามสัญญาเป็นระยะเวลา </w:t>
      </w:r>
      <w:r w:rsidRPr="00CA1E9F">
        <w:t xml:space="preserve">6 </w:t>
      </w:r>
      <w:r w:rsidRPr="00CA1E9F">
        <w:rPr>
          <w:cs/>
        </w:rPr>
        <w:t xml:space="preserve">ปี โดยไม่ได้จดทะเบียนต่อพนักงานเจ้าหน้าที่ตามที่กฎหมายกำหนด เมื่อครบกำหนด </w:t>
      </w:r>
      <w:r w:rsidRPr="00CA1E9F">
        <w:t xml:space="preserve">3 </w:t>
      </w:r>
      <w:r w:rsidRPr="00CA1E9F">
        <w:rPr>
          <w:cs/>
        </w:rPr>
        <w:t>ปีตามที่กฎหมายอนุญาตให้ฟ้องบังคับได้โดยไม่ต้องจดทะเบียน จำเลยยังคงเช่าต่อโดยโจทก์ไม่ได้คัดค้านหรือทักท้วง และต่อมาโจทก์มีหนังสือบอกเลิกสัญญาเช่า พร้อมทั้งฟ้องขอขับไล่และเรียกค่าเช่าที่ค้าง</w:t>
      </w:r>
    </w:p>
    <w:p w14:paraId="1CABDAEC" w14:textId="77777777" w:rsidR="00CA1E9F" w:rsidRPr="00CA1E9F" w:rsidRDefault="00CA1E9F" w:rsidP="00CA1E9F">
      <w:r w:rsidRPr="00CA1E9F">
        <w:rPr>
          <w:b/>
          <w:bCs/>
          <w:cs/>
        </w:rPr>
        <w:t>ข้อกฎหมายและดุลพินิจของศาล:</w:t>
      </w:r>
    </w:p>
    <w:p w14:paraId="07FA4516" w14:textId="77777777" w:rsidR="00CA1E9F" w:rsidRPr="00CA1E9F" w:rsidRDefault="00CA1E9F" w:rsidP="00CA1E9F">
      <w:pPr>
        <w:numPr>
          <w:ilvl w:val="0"/>
          <w:numId w:val="1"/>
        </w:numPr>
      </w:pPr>
      <w:r w:rsidRPr="00CA1E9F">
        <w:rPr>
          <w:b/>
          <w:bCs/>
          <w:cs/>
        </w:rPr>
        <w:t xml:space="preserve">มาตรา </w:t>
      </w:r>
      <w:r w:rsidRPr="00CA1E9F">
        <w:rPr>
          <w:b/>
          <w:bCs/>
        </w:rPr>
        <w:t>538</w:t>
      </w:r>
      <w:r w:rsidRPr="00CA1E9F">
        <w:t xml:space="preserve"> </w:t>
      </w:r>
      <w:r w:rsidRPr="00CA1E9F">
        <w:rPr>
          <w:cs/>
        </w:rPr>
        <w:t xml:space="preserve">บัญญัติว่า สัญญาเช่าทรัพย์ที่มีระยะเวลาเกิน </w:t>
      </w:r>
      <w:r w:rsidRPr="00CA1E9F">
        <w:t xml:space="preserve">3 </w:t>
      </w:r>
      <w:r w:rsidRPr="00CA1E9F">
        <w:rPr>
          <w:cs/>
        </w:rPr>
        <w:t xml:space="preserve">ปีต้องจดทะเบียนต่อพนักงานเจ้าหน้าที่ มิฉะนั้นฟ้องบังคับคดีได้เท่าระยะเวลาไม่เกิน </w:t>
      </w:r>
      <w:r w:rsidRPr="00CA1E9F">
        <w:t xml:space="preserve">3 </w:t>
      </w:r>
      <w:r w:rsidRPr="00CA1E9F">
        <w:rPr>
          <w:cs/>
        </w:rPr>
        <w:t xml:space="preserve">ปี ดังนั้น สัญญานี้แม้กำหนดไว้ </w:t>
      </w:r>
      <w:r w:rsidRPr="00CA1E9F">
        <w:t xml:space="preserve">6 </w:t>
      </w:r>
      <w:r w:rsidRPr="00CA1E9F">
        <w:rPr>
          <w:cs/>
        </w:rPr>
        <w:t xml:space="preserve">ปี แต่มีผลในทางฟ้องร้องได้เพียง </w:t>
      </w:r>
      <w:r w:rsidRPr="00CA1E9F">
        <w:t xml:space="preserve">3 </w:t>
      </w:r>
      <w:r w:rsidRPr="00CA1E9F">
        <w:rPr>
          <w:cs/>
        </w:rPr>
        <w:t>ปี</w:t>
      </w:r>
    </w:p>
    <w:p w14:paraId="27391D0F" w14:textId="77777777" w:rsidR="00CA1E9F" w:rsidRPr="00CA1E9F" w:rsidRDefault="00CA1E9F" w:rsidP="00CA1E9F">
      <w:pPr>
        <w:numPr>
          <w:ilvl w:val="0"/>
          <w:numId w:val="1"/>
        </w:numPr>
      </w:pPr>
      <w:r w:rsidRPr="00CA1E9F">
        <w:rPr>
          <w:cs/>
        </w:rPr>
        <w:t xml:space="preserve">เมื่อครบ </w:t>
      </w:r>
      <w:r w:rsidRPr="00CA1E9F">
        <w:t xml:space="preserve">3 </w:t>
      </w:r>
      <w:r w:rsidRPr="00CA1E9F">
        <w:rPr>
          <w:cs/>
        </w:rPr>
        <w:t>ปีแล้ว จำเลยยังคงอยู่ในที่ดินและชำระค่าเช่าต่อเนื่อง โดยโจทก์ไม่ได้ทักท้วง ถือว่าเป็น “การเช่าที่ไม่มีระยะเวลากำหนด” ตาม</w:t>
      </w:r>
      <w:r w:rsidRPr="00CA1E9F">
        <w:t xml:space="preserve"> </w:t>
      </w:r>
      <w:r w:rsidRPr="00CA1E9F">
        <w:rPr>
          <w:b/>
          <w:bCs/>
          <w:cs/>
        </w:rPr>
        <w:t xml:space="preserve">มาตรา </w:t>
      </w:r>
      <w:r w:rsidRPr="00CA1E9F">
        <w:rPr>
          <w:b/>
          <w:bCs/>
        </w:rPr>
        <w:t>570</w:t>
      </w:r>
      <w:r w:rsidRPr="00CA1E9F">
        <w:t xml:space="preserve"> </w:t>
      </w:r>
      <w:r w:rsidRPr="00CA1E9F">
        <w:rPr>
          <w:cs/>
        </w:rPr>
        <w:t>ซึ่งสามารถเลิกสัญญาได้โดยแจ้งล่วงหน้าตาม</w:t>
      </w:r>
      <w:r w:rsidRPr="00CA1E9F">
        <w:t xml:space="preserve"> </w:t>
      </w:r>
      <w:r w:rsidRPr="00CA1E9F">
        <w:rPr>
          <w:b/>
          <w:bCs/>
          <w:cs/>
        </w:rPr>
        <w:t xml:space="preserve">มาตรา </w:t>
      </w:r>
      <w:r w:rsidRPr="00CA1E9F">
        <w:rPr>
          <w:b/>
          <w:bCs/>
        </w:rPr>
        <w:t>566</w:t>
      </w:r>
    </w:p>
    <w:p w14:paraId="551C878A" w14:textId="77777777" w:rsidR="00CA1E9F" w:rsidRPr="00CA1E9F" w:rsidRDefault="00CA1E9F" w:rsidP="00CA1E9F">
      <w:pPr>
        <w:numPr>
          <w:ilvl w:val="0"/>
          <w:numId w:val="1"/>
        </w:numPr>
      </w:pPr>
      <w:r w:rsidRPr="00CA1E9F">
        <w:rPr>
          <w:cs/>
        </w:rPr>
        <w:t xml:space="preserve">การบอกเลิกของโจทก์ทำก่อนครบกำหนดเวลาแจ้งล่วงหน้า </w:t>
      </w:r>
      <w:r w:rsidRPr="00CA1E9F">
        <w:t xml:space="preserve">2 </w:t>
      </w:r>
      <w:r w:rsidRPr="00CA1E9F">
        <w:rPr>
          <w:cs/>
        </w:rPr>
        <w:t xml:space="preserve">เดือนตามมาตรา </w:t>
      </w:r>
      <w:r w:rsidRPr="00CA1E9F">
        <w:t xml:space="preserve">566 </w:t>
      </w:r>
      <w:r w:rsidRPr="00CA1E9F">
        <w:rPr>
          <w:cs/>
        </w:rPr>
        <w:t>จึงไม่ชอบด้วยกฎหมาย</w:t>
      </w:r>
    </w:p>
    <w:p w14:paraId="428890B9" w14:textId="77777777" w:rsidR="00CA1E9F" w:rsidRPr="00CA1E9F" w:rsidRDefault="00CA1E9F" w:rsidP="00CA1E9F">
      <w:pPr>
        <w:numPr>
          <w:ilvl w:val="0"/>
          <w:numId w:val="1"/>
        </w:numPr>
      </w:pPr>
      <w:r w:rsidRPr="00CA1E9F">
        <w:rPr>
          <w:cs/>
        </w:rPr>
        <w:lastRenderedPageBreak/>
        <w:t>แต่ศาลพิเคราะห์ว่าฟ้องของโจทก์ไม่ได้ตั้งเพียงเหตุสัญญาครบกำหนดเวลา หากแต่ตั้งเหตุว่า</w:t>
      </w:r>
      <w:r w:rsidRPr="00CA1E9F">
        <w:t xml:space="preserve"> </w:t>
      </w:r>
      <w:r w:rsidRPr="00CA1E9F">
        <w:rPr>
          <w:b/>
          <w:bCs/>
          <w:cs/>
        </w:rPr>
        <w:t>จำเลยค้างค่าเช่า</w:t>
      </w:r>
      <w:r w:rsidRPr="00CA1E9F">
        <w:t xml:space="preserve"> </w:t>
      </w:r>
      <w:r w:rsidRPr="00CA1E9F">
        <w:rPr>
          <w:cs/>
        </w:rPr>
        <w:t>ด้วย ซึ่งเป็นอีกเหตุหนึ่งที่สามารถใช้เลิกสัญญาได้ตาม</w:t>
      </w:r>
      <w:r w:rsidRPr="00CA1E9F">
        <w:t xml:space="preserve"> </w:t>
      </w:r>
      <w:r w:rsidRPr="00CA1E9F">
        <w:rPr>
          <w:b/>
          <w:bCs/>
          <w:cs/>
        </w:rPr>
        <w:t xml:space="preserve">มาตรา </w:t>
      </w:r>
      <w:r w:rsidRPr="00CA1E9F">
        <w:rPr>
          <w:b/>
          <w:bCs/>
        </w:rPr>
        <w:t xml:space="preserve">560 </w:t>
      </w:r>
      <w:r w:rsidRPr="00CA1E9F">
        <w:rPr>
          <w:b/>
          <w:bCs/>
          <w:cs/>
        </w:rPr>
        <w:t>วรรคสอง</w:t>
      </w:r>
      <w:r w:rsidRPr="00CA1E9F">
        <w:t xml:space="preserve"> </w:t>
      </w:r>
      <w:r w:rsidRPr="00CA1E9F">
        <w:rPr>
          <w:cs/>
        </w:rPr>
        <w:t xml:space="preserve">โดยหากให้เวลาชำระหนี้ไม่น้อยกว่า </w:t>
      </w:r>
      <w:r w:rsidRPr="00CA1E9F">
        <w:t xml:space="preserve">15 </w:t>
      </w:r>
      <w:r w:rsidRPr="00CA1E9F">
        <w:rPr>
          <w:cs/>
        </w:rPr>
        <w:t>วันหลังจากบอกกล่าว ก็สามารถฟ้องขอขับไล่และเรียกค่าเช่าได้</w:t>
      </w:r>
    </w:p>
    <w:p w14:paraId="0C24F003" w14:textId="77777777" w:rsidR="00CA1E9F" w:rsidRPr="00CA1E9F" w:rsidRDefault="00CA1E9F" w:rsidP="00CA1E9F">
      <w:pPr>
        <w:numPr>
          <w:ilvl w:val="0"/>
          <w:numId w:val="1"/>
        </w:numPr>
      </w:pPr>
      <w:r w:rsidRPr="00CA1E9F">
        <w:rPr>
          <w:cs/>
        </w:rPr>
        <w:t xml:space="preserve">เมื่อจำเลยมิได้โต้แย้งเรื่องค้างค่าเช่า และโจทก์ได้ให้โอกาสเกิน </w:t>
      </w:r>
      <w:r w:rsidRPr="00CA1E9F">
        <w:t xml:space="preserve">15 </w:t>
      </w:r>
      <w:r w:rsidRPr="00CA1E9F">
        <w:rPr>
          <w:cs/>
        </w:rPr>
        <w:t>วันก่อนฟ้อง จึงถือว่าโจทก์มีสิทธินำคดีมาฟ้องได้</w:t>
      </w:r>
    </w:p>
    <w:p w14:paraId="00185EA9" w14:textId="77777777" w:rsidR="00CA1E9F" w:rsidRPr="00CA1E9F" w:rsidRDefault="00CA1E9F" w:rsidP="00CA1E9F">
      <w:r w:rsidRPr="00CA1E9F">
        <w:rPr>
          <w:cs/>
        </w:rPr>
        <w:t>สรุปคำพิพากษา</w:t>
      </w:r>
      <w:r w:rsidRPr="00CA1E9F">
        <w:br/>
      </w:r>
      <w:r w:rsidRPr="00CA1E9F">
        <w:rPr>
          <w:cs/>
        </w:rPr>
        <w:t xml:space="preserve">แม้การบอกเลิกสัญญาเช่าเนื่องจากสิ้นระยะเวลาไม่ชอบตามมาตรา </w:t>
      </w:r>
      <w:r w:rsidRPr="00CA1E9F">
        <w:t xml:space="preserve">566 </w:t>
      </w:r>
      <w:r w:rsidRPr="00CA1E9F">
        <w:rPr>
          <w:cs/>
        </w:rPr>
        <w:t xml:space="preserve">แต่เมื่อจำเลยค้างค่าเช่า และโจทก์ได้บอกกล่าวให้ชำระเกิน </w:t>
      </w:r>
      <w:r w:rsidRPr="00CA1E9F">
        <w:t xml:space="preserve">15 </w:t>
      </w:r>
      <w:r w:rsidRPr="00CA1E9F">
        <w:rPr>
          <w:cs/>
        </w:rPr>
        <w:t xml:space="preserve">วันตามมาตรา </w:t>
      </w:r>
      <w:r w:rsidRPr="00CA1E9F">
        <w:t xml:space="preserve">560 </w:t>
      </w:r>
      <w:r w:rsidRPr="00CA1E9F">
        <w:rPr>
          <w:cs/>
        </w:rPr>
        <w:t>วรรคสอง แล้วจำเลยไม่ชำระ โจทก์จึงมีสิทธิฟ้องขอขับไล่และเรียกค่าเช่าที่ค้างได้ตามกฎหมาย</w:t>
      </w:r>
    </w:p>
    <w:p w14:paraId="565758B4" w14:textId="28928799" w:rsidR="002B6232" w:rsidRDefault="00CA1E9F">
      <w:pPr>
        <w:rPr>
          <w:rFonts w:hint="cs"/>
        </w:rPr>
      </w:pPr>
      <w:r w:rsidRPr="00CA1E9F">
        <w:rPr>
          <w:b/>
          <w:bCs/>
          <w:cs/>
        </w:rPr>
        <w:t xml:space="preserve">มีปัญหาปรึกษา ทนายภูวงษ์ </w:t>
      </w:r>
      <w:r w:rsidRPr="00CA1E9F">
        <w:rPr>
          <w:b/>
          <w:bCs/>
        </w:rPr>
        <w:t xml:space="preserve">081-803-4097 </w:t>
      </w:r>
      <w:r w:rsidRPr="00CA1E9F">
        <w:rPr>
          <w:b/>
          <w:bCs/>
          <w:cs/>
        </w:rPr>
        <w:t xml:space="preserve">หรือ ไลน์ ไอดี </w:t>
      </w:r>
      <w:r w:rsidRPr="00CA1E9F">
        <w:rPr>
          <w:b/>
          <w:bCs/>
        </w:rPr>
        <w:t xml:space="preserve">@lawyerpoovong </w:t>
      </w:r>
      <w:r w:rsidRPr="00CA1E9F">
        <w:rPr>
          <w:b/>
          <w:bCs/>
          <w:cs/>
        </w:rPr>
        <w:t>ทุกปัญหามีทางออก</w:t>
      </w:r>
      <w:r w:rsidRPr="00CA1E9F">
        <w:br/>
      </w:r>
      <w:r w:rsidRPr="00CA1E9F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CA1E9F">
        <w:rPr>
          <w:cs/>
        </w:rPr>
        <w:t>เวป</w:t>
      </w:r>
      <w:proofErr w:type="spellEnd"/>
      <w:r w:rsidRPr="00CA1E9F">
        <w:rPr>
          <w:cs/>
        </w:rPr>
        <w:t>ไซ</w:t>
      </w:r>
      <w:proofErr w:type="spellStart"/>
      <w:r w:rsidRPr="00CA1E9F">
        <w:rPr>
          <w:cs/>
        </w:rPr>
        <w:t>ต์</w:t>
      </w:r>
      <w:proofErr w:type="spellEnd"/>
      <w:r w:rsidRPr="00CA1E9F">
        <w:br/>
      </w:r>
      <w:hyperlink r:id="rId5" w:history="1">
        <w:r w:rsidRPr="00CA1E9F">
          <w:rPr>
            <w:rStyle w:val="Hyperlink"/>
          </w:rPr>
          <w:t>www.</w:t>
        </w:r>
        <w:r w:rsidRPr="00CA1E9F">
          <w:rPr>
            <w:rStyle w:val="Hyperlink"/>
            <w:cs/>
          </w:rPr>
          <w:t>สู้คดี.</w:t>
        </w:r>
        <w:r w:rsidRPr="00CA1E9F">
          <w:rPr>
            <w:rStyle w:val="Hyperlink"/>
          </w:rPr>
          <w:t>com</w:t>
        </w:r>
      </w:hyperlink>
      <w:r w:rsidRPr="00CA1E9F">
        <w:t xml:space="preserve"> </w:t>
      </w:r>
      <w:r w:rsidRPr="00CA1E9F">
        <w:rPr>
          <w:cs/>
        </w:rPr>
        <w:t>และ</w:t>
      </w:r>
      <w:r w:rsidRPr="00CA1E9F">
        <w:t xml:space="preserve"> </w:t>
      </w:r>
      <w:hyperlink r:id="rId6" w:history="1">
        <w:r w:rsidRPr="00CA1E9F">
          <w:rPr>
            <w:rStyle w:val="Hyperlink"/>
          </w:rPr>
          <w:t>www.</w:t>
        </w:r>
        <w:r w:rsidRPr="00CA1E9F">
          <w:rPr>
            <w:rStyle w:val="Hyperlink"/>
            <w:cs/>
          </w:rPr>
          <w:t>ทนายภูวงษ์.</w:t>
        </w:r>
        <w:r w:rsidRPr="00CA1E9F">
          <w:rPr>
            <w:rStyle w:val="Hyperlink"/>
          </w:rPr>
          <w:t>com</w:t>
        </w:r>
      </w:hyperlink>
      <w:r w:rsidRPr="00CA1E9F">
        <w:br/>
      </w:r>
      <w:r w:rsidRPr="00CA1E9F">
        <w:rPr>
          <w:cs/>
        </w:rPr>
        <w:t>หรือลิงค์นี้</w:t>
      </w:r>
      <w:r w:rsidRPr="00CA1E9F">
        <w:t xml:space="preserve"> </w:t>
      </w:r>
      <w:hyperlink r:id="rId7" w:history="1">
        <w:r w:rsidRPr="00CA1E9F">
          <w:rPr>
            <w:rStyle w:val="Hyperlink"/>
          </w:rPr>
          <w:t>www.</w:t>
        </w:r>
        <w:r w:rsidRPr="00CA1E9F">
          <w:rPr>
            <w:rStyle w:val="Hyperlink"/>
            <w:cs/>
          </w:rPr>
          <w:t>สู้คดี.</w:t>
        </w:r>
        <w:r w:rsidRPr="00CA1E9F">
          <w:rPr>
            <w:rStyle w:val="Hyperlink"/>
          </w:rPr>
          <w:t>com/</w:t>
        </w:r>
        <w:r w:rsidRPr="00CA1E9F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A97F40"/>
    <w:multiLevelType w:val="multilevel"/>
    <w:tmpl w:val="32EAB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7688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E9F"/>
    <w:rsid w:val="000554F2"/>
    <w:rsid w:val="001C2C6A"/>
    <w:rsid w:val="002B6232"/>
    <w:rsid w:val="00A43436"/>
    <w:rsid w:val="00AF4A52"/>
    <w:rsid w:val="00C6757D"/>
    <w:rsid w:val="00CA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9E164"/>
  <w15:chartTrackingRefBased/>
  <w15:docId w15:val="{177094A0-6CA4-4311-9563-9F4DB1F6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1E9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E9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E9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E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E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E9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E9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E9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E9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E9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E9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E9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E9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E9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E9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E9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E9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E9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E9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A1E9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E9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A1E9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A1E9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E9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E9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A1E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E9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E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A1E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1E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2025-08-05T16:23:00Z</dcterms:created>
  <dcterms:modified xsi:type="dcterms:W3CDTF">2025-08-05T16:24:00Z</dcterms:modified>
</cp:coreProperties>
</file>