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AB7D3" w14:textId="77777777" w:rsidR="00FE477A" w:rsidRPr="00FE477A" w:rsidRDefault="00FE477A" w:rsidP="00FE477A">
      <w:r w:rsidRPr="00FE477A">
        <w:rPr>
          <w:cs/>
        </w:rPr>
        <w:t xml:space="preserve">ลำดับที่ </w:t>
      </w:r>
      <w:r w:rsidRPr="00FE477A">
        <w:t>000828</w:t>
      </w:r>
      <w:r w:rsidRPr="00FE477A">
        <w:br/>
      </w:r>
      <w:r w:rsidRPr="00FE477A">
        <w:rPr>
          <w:cs/>
        </w:rPr>
        <w:t>หัวข้อเรื่อง: ล่อซื้อยา</w:t>
      </w:r>
      <w:proofErr w:type="spellStart"/>
      <w:r w:rsidRPr="00FE477A">
        <w:rPr>
          <w:cs/>
        </w:rPr>
        <w:t>เฟนเต</w:t>
      </w:r>
      <w:proofErr w:type="spellEnd"/>
      <w:r w:rsidRPr="00FE477A">
        <w:rPr>
          <w:cs/>
        </w:rPr>
        <w:t>อมีนและหลักฐานที่เกิดจากการล่อให้กระทำผิด</w:t>
      </w:r>
    </w:p>
    <w:p w14:paraId="38EADE4A" w14:textId="77777777" w:rsidR="00FE477A" w:rsidRPr="00FE477A" w:rsidRDefault="00FE477A" w:rsidP="00FE477A">
      <w:r w:rsidRPr="00FE477A">
        <w:rPr>
          <w:cs/>
        </w:rPr>
        <w:t xml:space="preserve">วิเคราะห์ฎีกาที่ </w:t>
      </w:r>
      <w:r w:rsidRPr="00FE477A">
        <w:t>2429/2551</w:t>
      </w:r>
    </w:p>
    <w:p w14:paraId="255E7F0C" w14:textId="77777777" w:rsidR="00FE477A" w:rsidRPr="00FE477A" w:rsidRDefault="00FE477A" w:rsidP="00FE477A">
      <w:r w:rsidRPr="00FE477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E477A">
        <w:t>0818034097</w:t>
      </w:r>
    </w:p>
    <w:p w14:paraId="353CC8C0" w14:textId="77777777" w:rsidR="00FE477A" w:rsidRPr="00FE477A" w:rsidRDefault="00FE477A" w:rsidP="00FE477A">
      <w:r w:rsidRPr="00FE477A">
        <w:rPr>
          <w:cs/>
        </w:rPr>
        <w:t>กฎหมายเกี่ยวกับอะไร</w:t>
      </w:r>
      <w:r w:rsidRPr="00FE477A">
        <w:br/>
      </w:r>
      <w:r w:rsidRPr="00FE477A">
        <w:rPr>
          <w:cs/>
        </w:rPr>
        <w:t>คดีนี้เกี่ยวกับกฎหมายอาญาในประเด็นการล่อซื้อยาเสพติด (</w:t>
      </w:r>
      <w:proofErr w:type="spellStart"/>
      <w:r w:rsidRPr="00FE477A">
        <w:rPr>
          <w:cs/>
        </w:rPr>
        <w:t>เฟนเ</w:t>
      </w:r>
      <w:proofErr w:type="spellEnd"/>
      <w:r w:rsidRPr="00FE477A">
        <w:rPr>
          <w:cs/>
        </w:rPr>
        <w:t xml:space="preserve">ตอมีน) และการรับฟังพยานหลักฐานตามประมวลกฎหมายวิธีพิจารณาความอาญา มาตรา </w:t>
      </w:r>
      <w:r w:rsidRPr="00FE477A">
        <w:t>226</w:t>
      </w:r>
    </w:p>
    <w:p w14:paraId="77EE3BF9" w14:textId="77777777" w:rsidR="00FE477A" w:rsidRPr="00FE477A" w:rsidRDefault="00FE477A" w:rsidP="00FE477A">
      <w:r w:rsidRPr="00FE477A">
        <w:rPr>
          <w:cs/>
        </w:rPr>
        <w:t xml:space="preserve">วิเคราะห์คำพิพากษาฎีกาเลขที่ </w:t>
      </w:r>
      <w:r w:rsidRPr="00FE477A">
        <w:t>2429/2551</w:t>
      </w:r>
      <w:r w:rsidRPr="00FE477A">
        <w:br/>
      </w:r>
      <w:r w:rsidRPr="00FE477A">
        <w:rPr>
          <w:b/>
          <w:bCs/>
          <w:cs/>
        </w:rPr>
        <w:t>ข้อเท็จจริง:</w:t>
      </w:r>
      <w:r w:rsidRPr="00FE477A">
        <w:br/>
      </w:r>
      <w:r w:rsidRPr="00FE477A">
        <w:rPr>
          <w:cs/>
        </w:rPr>
        <w:t>สิบตำรวจตรี ส. แสดงตนเป็นผู้ต้องการซื้อยาลดความอ้วนซึ่งมีส่วนผสมของ “</w:t>
      </w:r>
      <w:proofErr w:type="spellStart"/>
      <w:r w:rsidRPr="00FE477A">
        <w:rPr>
          <w:cs/>
        </w:rPr>
        <w:t>เฟนเ</w:t>
      </w:r>
      <w:proofErr w:type="spellEnd"/>
      <w:r w:rsidRPr="00FE477A">
        <w:rPr>
          <w:cs/>
        </w:rPr>
        <w:t>ตอมีน” จากจำเลย แต่จำเลยแจ้งว่าไม่มีขายและร้านของจำเลยก็ไม่ได้จำหน่ายยาลดความอ้วนดังกล่าว ต่อมาสิบตำรวจตรี ส. อ้างว่าคนรักต้องการใช้ จำเลยจึงเสนอขายยาลดความอ้วนที่ซื้อมาใช้เองให้หนึ่งชุด และขายให้สิบตำรวจตรี ส. เมื่อมีการตรวจค้นร้านขายยาของจำเลยไม่พบสิ่งของผิดกฎหมายอื่น</w:t>
      </w:r>
    </w:p>
    <w:p w14:paraId="097FB194" w14:textId="77777777" w:rsidR="00FE477A" w:rsidRPr="00FE477A" w:rsidRDefault="00FE477A" w:rsidP="00FE477A">
      <w:r w:rsidRPr="00FE477A">
        <w:rPr>
          <w:b/>
          <w:bCs/>
          <w:cs/>
        </w:rPr>
        <w:t>ข้อกฎหมายและดุลพินิจของศาล:</w:t>
      </w:r>
      <w:r w:rsidRPr="00FE477A">
        <w:br/>
      </w:r>
      <w:r w:rsidRPr="00FE477A">
        <w:rPr>
          <w:cs/>
        </w:rPr>
        <w:t>ศาลฎีกาเห็นว่า พฤติการณ์ของจำเลยไม่ปรากฏว่าเคยมีเจตนาจะขาย</w:t>
      </w:r>
      <w:proofErr w:type="spellStart"/>
      <w:r w:rsidRPr="00FE477A">
        <w:rPr>
          <w:cs/>
        </w:rPr>
        <w:t>เฟนเ</w:t>
      </w:r>
      <w:proofErr w:type="spellEnd"/>
      <w:r w:rsidRPr="00FE477A">
        <w:rPr>
          <w:cs/>
        </w:rPr>
        <w:t>ตอมีนมาก่อน การขาย</w:t>
      </w:r>
      <w:proofErr w:type="spellStart"/>
      <w:r w:rsidRPr="00FE477A">
        <w:rPr>
          <w:cs/>
        </w:rPr>
        <w:t>เฟนเ</w:t>
      </w:r>
      <w:proofErr w:type="spellEnd"/>
      <w:r w:rsidRPr="00FE477A">
        <w:rPr>
          <w:cs/>
        </w:rPr>
        <w:t>ตอมีนเพียงหนึ่งชุดที่ตนซื้อไว้ใช้เองให้กับเจ้าหน้าที่ที่แสดงความต้องการซื้อหลายครั้ง จึงเป็นการถูก “ล่อให้กระทำความผิด” พยานหลักฐานที่เกิดจากการล่อดังกล่าวถือว่าเป็นพยานที่เกิดขึ้นโดยมิชอบ ไม่อาจนำมาใช้เป็นพยานหลักฐานได้ตาม</w:t>
      </w:r>
      <w:r w:rsidRPr="00FE477A">
        <w:t xml:space="preserve"> </w:t>
      </w:r>
      <w:r w:rsidRPr="00FE477A">
        <w:rPr>
          <w:b/>
          <w:bCs/>
          <w:cs/>
        </w:rPr>
        <w:t xml:space="preserve">ประมวลกฎหมายวิธีพิจารณาความอาญา มาตรา </w:t>
      </w:r>
      <w:r w:rsidRPr="00FE477A">
        <w:rPr>
          <w:b/>
          <w:bCs/>
        </w:rPr>
        <w:t>226</w:t>
      </w:r>
    </w:p>
    <w:p w14:paraId="02CC2075" w14:textId="77777777" w:rsidR="00FE477A" w:rsidRPr="00FE477A" w:rsidRDefault="00FE477A" w:rsidP="00FE477A">
      <w:r w:rsidRPr="00FE477A">
        <w:rPr>
          <w:cs/>
        </w:rPr>
        <w:t>ศาลจึงไม่รับฟังพยานหลักฐานที่เกิดจากการล่อซื้อในคดีนี้</w:t>
      </w:r>
    </w:p>
    <w:p w14:paraId="6C05E9FD" w14:textId="77777777" w:rsidR="00FE477A" w:rsidRPr="00FE477A" w:rsidRDefault="00FE477A" w:rsidP="00FE477A">
      <w:r w:rsidRPr="00FE477A">
        <w:rPr>
          <w:cs/>
        </w:rPr>
        <w:t>สรุปคำพิพากษา</w:t>
      </w:r>
      <w:r w:rsidRPr="00FE477A">
        <w:br/>
      </w:r>
      <w:r w:rsidRPr="00FE477A">
        <w:rPr>
          <w:cs/>
        </w:rPr>
        <w:t>การขายยาที่มี</w:t>
      </w:r>
      <w:proofErr w:type="spellStart"/>
      <w:r w:rsidRPr="00FE477A">
        <w:rPr>
          <w:cs/>
        </w:rPr>
        <w:t>เฟนเต</w:t>
      </w:r>
      <w:proofErr w:type="spellEnd"/>
      <w:r w:rsidRPr="00FE477A">
        <w:rPr>
          <w:cs/>
        </w:rPr>
        <w:t>อมีนของจำเลยเกิดจากการถูกเจ้าหน้าที่ล่อให้กระทำความผิด จำเลยไม่ได้มีเจตนาแต่แรกในการจำหน่ายยา</w:t>
      </w:r>
      <w:proofErr w:type="spellStart"/>
      <w:r w:rsidRPr="00FE477A">
        <w:rPr>
          <w:cs/>
        </w:rPr>
        <w:t>เฟนเต</w:t>
      </w:r>
      <w:proofErr w:type="spellEnd"/>
      <w:r w:rsidRPr="00FE477A">
        <w:rPr>
          <w:cs/>
        </w:rPr>
        <w:t>อมีน พยานหลักฐานของโจทก์จึงเป็นพยานที่เกิดขึ้นโดยมิชอบ ไม่อาจรับฟังได้ตามกฎหมาย ศาลจึงยกฟ้องจำเลย</w:t>
      </w:r>
    </w:p>
    <w:p w14:paraId="535DBC3E" w14:textId="385D7B2B" w:rsidR="002B6232" w:rsidRDefault="00FE477A">
      <w:r w:rsidRPr="00FE477A">
        <w:rPr>
          <w:b/>
          <w:bCs/>
          <w:cs/>
        </w:rPr>
        <w:t xml:space="preserve">มีปัญหาปรึกษา ทนายภูวงษ์ </w:t>
      </w:r>
      <w:r w:rsidRPr="00FE477A">
        <w:rPr>
          <w:b/>
          <w:bCs/>
        </w:rPr>
        <w:t xml:space="preserve">081-803-4097 </w:t>
      </w:r>
      <w:r w:rsidRPr="00FE477A">
        <w:rPr>
          <w:b/>
          <w:bCs/>
          <w:cs/>
        </w:rPr>
        <w:t xml:space="preserve">หรือ ไลน์ ไอดี </w:t>
      </w:r>
      <w:r w:rsidRPr="00FE477A">
        <w:rPr>
          <w:b/>
          <w:bCs/>
        </w:rPr>
        <w:t xml:space="preserve">@lawyerpoovong </w:t>
      </w:r>
      <w:r w:rsidRPr="00FE477A">
        <w:rPr>
          <w:b/>
          <w:bCs/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FE477A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E477A">
        <w:rPr>
          <w:cs/>
        </w:rPr>
        <w:t>เวป</w:t>
      </w:r>
      <w:proofErr w:type="spellEnd"/>
      <w:r w:rsidRPr="00FE477A">
        <w:rPr>
          <w:cs/>
        </w:rPr>
        <w:t>ไซ</w:t>
      </w:r>
      <w:proofErr w:type="spellStart"/>
      <w:r w:rsidRPr="00FE477A">
        <w:rPr>
          <w:cs/>
        </w:rPr>
        <w:t>ต์</w:t>
      </w:r>
      <w:proofErr w:type="spellEnd"/>
      <w:r w:rsidRPr="00FE477A">
        <w:br/>
      </w:r>
      <w:hyperlink r:id="rId4" w:history="1">
        <w:r w:rsidRPr="00FE477A">
          <w:rPr>
            <w:rStyle w:val="Hyperlink"/>
          </w:rPr>
          <w:t>www.</w:t>
        </w:r>
        <w:r w:rsidRPr="00FE477A">
          <w:rPr>
            <w:rStyle w:val="Hyperlink"/>
            <w:cs/>
          </w:rPr>
          <w:t>สู้คดี.</w:t>
        </w:r>
        <w:r w:rsidRPr="00FE477A">
          <w:rPr>
            <w:rStyle w:val="Hyperlink"/>
          </w:rPr>
          <w:t>com</w:t>
        </w:r>
      </w:hyperlink>
      <w:r w:rsidRPr="00FE477A">
        <w:t xml:space="preserve"> </w:t>
      </w:r>
      <w:r w:rsidRPr="00FE477A">
        <w:rPr>
          <w:cs/>
        </w:rPr>
        <w:t>และ</w:t>
      </w:r>
      <w:r w:rsidRPr="00FE477A">
        <w:t xml:space="preserve"> </w:t>
      </w:r>
      <w:hyperlink r:id="rId5" w:history="1">
        <w:r w:rsidRPr="00FE477A">
          <w:rPr>
            <w:rStyle w:val="Hyperlink"/>
          </w:rPr>
          <w:t>www.</w:t>
        </w:r>
        <w:r w:rsidRPr="00FE477A">
          <w:rPr>
            <w:rStyle w:val="Hyperlink"/>
            <w:cs/>
          </w:rPr>
          <w:t>ทนายภูวงษ์.</w:t>
        </w:r>
        <w:r w:rsidRPr="00FE477A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FE477A">
        <w:rPr>
          <w:cs/>
        </w:rPr>
        <w:t>หรือลิงค์นี้</w:t>
      </w:r>
      <w:r w:rsidRPr="00FE477A">
        <w:t xml:space="preserve"> </w:t>
      </w:r>
      <w:hyperlink r:id="rId6" w:history="1">
        <w:r w:rsidRPr="00FE477A">
          <w:rPr>
            <w:rStyle w:val="Hyperlink"/>
          </w:rPr>
          <w:t>www.</w:t>
        </w:r>
        <w:r w:rsidRPr="00FE477A">
          <w:rPr>
            <w:rStyle w:val="Hyperlink"/>
            <w:cs/>
          </w:rPr>
          <w:t>สู้คดี.</w:t>
        </w:r>
        <w:r w:rsidRPr="00FE477A">
          <w:rPr>
            <w:rStyle w:val="Hyperlink"/>
          </w:rPr>
          <w:t>com/</w:t>
        </w:r>
        <w:r w:rsidRPr="00FE477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77A"/>
    <w:rsid w:val="000554F2"/>
    <w:rsid w:val="001C2C6A"/>
    <w:rsid w:val="002B6232"/>
    <w:rsid w:val="00962D49"/>
    <w:rsid w:val="00A43436"/>
    <w:rsid w:val="00AF4A52"/>
    <w:rsid w:val="00FE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F3845"/>
  <w15:chartTrackingRefBased/>
  <w15:docId w15:val="{B2DC6B50-9DEF-4D74-9E96-1F7B289D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477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77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77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7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7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7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7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7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7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77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77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77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77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77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7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7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7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77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77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E477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7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E477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E477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77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77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E47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7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77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7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47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4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2025-08-07T00:28:00Z</dcterms:created>
  <dcterms:modified xsi:type="dcterms:W3CDTF">2025-08-07T00:29:00Z</dcterms:modified>
</cp:coreProperties>
</file>