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C24F8" w14:textId="77777777" w:rsidR="007F4040" w:rsidRPr="007F4040" w:rsidRDefault="007F4040" w:rsidP="007F4040">
      <w:r w:rsidRPr="007F4040">
        <w:rPr>
          <w:cs/>
        </w:rPr>
        <w:t xml:space="preserve">ลำดับที่ </w:t>
      </w:r>
      <w:r w:rsidRPr="007F4040">
        <w:t>000831</w:t>
      </w:r>
      <w:r w:rsidRPr="007F4040">
        <w:br/>
      </w:r>
      <w:r w:rsidRPr="007F4040">
        <w:rPr>
          <w:cs/>
        </w:rPr>
        <w:t>หัวข้อเรื่อง การยึดทรัพย์เกินความจำเป็นในการบังคับคดี</w:t>
      </w:r>
      <w:r w:rsidRPr="007F4040">
        <w:br/>
      </w:r>
      <w:r w:rsidRPr="007F4040">
        <w:rPr>
          <w:cs/>
        </w:rPr>
        <w:t xml:space="preserve">วิเคราะห์ฎีกาที่ </w:t>
      </w:r>
      <w:r w:rsidRPr="007F4040">
        <w:t>4531/2529</w:t>
      </w:r>
      <w:r w:rsidRPr="007F4040">
        <w:br/>
      </w:r>
      <w:r w:rsidRPr="007F4040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F4040">
        <w:t>0818034097</w:t>
      </w:r>
      <w:r w:rsidRPr="007F4040">
        <w:br/>
      </w:r>
      <w:r w:rsidRPr="007F4040">
        <w:rPr>
          <w:cs/>
        </w:rPr>
        <w:t xml:space="preserve">กฎหมายเกี่ยวกับอะไร ประมวลกฎหมายวิธีพิจารณาความแพ่ง มาตรา </w:t>
      </w:r>
      <w:r w:rsidRPr="007F4040">
        <w:t>284</w:t>
      </w:r>
    </w:p>
    <w:p w14:paraId="76132A36" w14:textId="77777777" w:rsidR="007F4040" w:rsidRPr="007F4040" w:rsidRDefault="007F4040" w:rsidP="007F4040">
      <w:r w:rsidRPr="007F4040">
        <w:rPr>
          <w:cs/>
        </w:rPr>
        <w:t>วิเคราะห์คำพิพากษา</w:t>
      </w:r>
      <w:r w:rsidRPr="007F4040">
        <w:br/>
      </w:r>
      <w:r w:rsidRPr="007F4040">
        <w:rPr>
          <w:cs/>
        </w:rPr>
        <w:t>ข้อเท็จจริง</w:t>
      </w:r>
      <w:r w:rsidRPr="007F4040">
        <w:br/>
      </w:r>
      <w:r w:rsidRPr="007F4040">
        <w:rPr>
          <w:cs/>
        </w:rPr>
        <w:t xml:space="preserve">โจทก์เป็นเจ้าหนี้ตามคำพิพากษา และจำเลยที่ </w:t>
      </w:r>
      <w:r w:rsidRPr="007F4040">
        <w:t xml:space="preserve">1 </w:t>
      </w:r>
      <w:r w:rsidRPr="007F4040">
        <w:rPr>
          <w:cs/>
        </w:rPr>
        <w:t xml:space="preserve">เป็นลูกหนี้ตามคำพิพากษาที่ไม่ชำระหนี้ โจทก์จึงดำเนินการยึดทรัพย์ของจำเลยที่ </w:t>
      </w:r>
      <w:r w:rsidRPr="007F4040">
        <w:t xml:space="preserve">1 </w:t>
      </w:r>
      <w:r w:rsidRPr="007F4040">
        <w:rPr>
          <w:cs/>
        </w:rPr>
        <w:t xml:space="preserve">โดยมีมูลค่าทรัพย์ที่ถูกยึดสูงกว่าหนี้ที่ต้องชำระถึงสิบเท่า จำเลยที่ </w:t>
      </w:r>
      <w:r w:rsidRPr="007F4040">
        <w:t xml:space="preserve">1 </w:t>
      </w:r>
      <w:r w:rsidRPr="007F4040">
        <w:rPr>
          <w:cs/>
        </w:rPr>
        <w:t>ร้องขอให้ยึดเฉพาะทรัพย์สินที่พอเพียงแก่การบังคับคดี</w:t>
      </w:r>
    </w:p>
    <w:p w14:paraId="58475DF0" w14:textId="77777777" w:rsidR="007F4040" w:rsidRPr="007F4040" w:rsidRDefault="007F4040" w:rsidP="007F4040">
      <w:r w:rsidRPr="007F4040">
        <w:rPr>
          <w:cs/>
        </w:rPr>
        <w:t>ข้อกฎหมายและดุลพินิจของศาล</w:t>
      </w:r>
      <w:r w:rsidRPr="007F4040">
        <w:br/>
      </w:r>
      <w:r w:rsidRPr="007F4040">
        <w:rPr>
          <w:cs/>
        </w:rPr>
        <w:t>ตาม</w:t>
      </w:r>
      <w:r w:rsidRPr="007F4040">
        <w:t xml:space="preserve"> </w:t>
      </w:r>
      <w:r w:rsidRPr="007F4040">
        <w:rPr>
          <w:b/>
          <w:bCs/>
          <w:cs/>
        </w:rPr>
        <w:t xml:space="preserve">ประมวลกฎหมายวิธีพิจารณาความแพ่ง มาตรา </w:t>
      </w:r>
      <w:r w:rsidRPr="007F4040">
        <w:rPr>
          <w:b/>
          <w:bCs/>
        </w:rPr>
        <w:t xml:space="preserve">284 </w:t>
      </w:r>
      <w:r w:rsidRPr="007F4040">
        <w:rPr>
          <w:b/>
          <w:bCs/>
          <w:cs/>
        </w:rPr>
        <w:t>วรรคแรก</w:t>
      </w:r>
      <w:r w:rsidRPr="007F4040">
        <w:t xml:space="preserve"> </w:t>
      </w:r>
      <w:r w:rsidRPr="007F4040">
        <w:rPr>
          <w:cs/>
        </w:rPr>
        <w:t>กำหนดให้สามารถร้องขอให้ยึดทรัพย์แต่พอสมควรได้ กรณีนี้ทรัพย์สินที่ยึดเกินจำเป็นจึงเข้าหลักเกณฑ์ดังกล่าว</w:t>
      </w:r>
      <w:r w:rsidRPr="007F4040">
        <w:br/>
      </w:r>
      <w:r w:rsidRPr="007F4040">
        <w:rPr>
          <w:cs/>
        </w:rPr>
        <w:t>อย่างไรก็ตาม</w:t>
      </w:r>
      <w:r w:rsidRPr="007F4040">
        <w:t xml:space="preserve"> </w:t>
      </w:r>
      <w:r w:rsidRPr="007F4040">
        <w:rPr>
          <w:b/>
          <w:bCs/>
          <w:cs/>
        </w:rPr>
        <w:t xml:space="preserve">มาตรา </w:t>
      </w:r>
      <w:r w:rsidRPr="007F4040">
        <w:rPr>
          <w:b/>
          <w:bCs/>
        </w:rPr>
        <w:t xml:space="preserve">284 </w:t>
      </w:r>
      <w:r w:rsidRPr="007F4040">
        <w:rPr>
          <w:b/>
          <w:bCs/>
          <w:cs/>
        </w:rPr>
        <w:t>วรรคสอง</w:t>
      </w:r>
      <w:r w:rsidRPr="007F4040">
        <w:t xml:space="preserve"> </w:t>
      </w:r>
      <w:r w:rsidRPr="007F4040">
        <w:rPr>
          <w:cs/>
        </w:rPr>
        <w:t>กำหนดว่าหากเป็นกรณีที่เจ้าหนี้ (โจทก์) ดำเนินการยึดทรัพย์เกินจำเป็นเอง มิใช่ความผิดของเจ้าพนักงานบังคับคดี โจทก์ย่อมต้องรับผิดชดใช้ค่าเสียหายที่เกิดจากการยึดทรัพย์เกินนั้น เช่น ค่าธรรมเนียมของเจ้าพนักงานที่ไม่ได้ขายทรัพย์</w:t>
      </w:r>
    </w:p>
    <w:p w14:paraId="44EBB7FF" w14:textId="77777777" w:rsidR="007F4040" w:rsidRPr="007F4040" w:rsidRDefault="007F4040" w:rsidP="007F4040">
      <w:r w:rsidRPr="007F4040">
        <w:rPr>
          <w:cs/>
        </w:rPr>
        <w:t xml:space="preserve">ศาลวินิจฉัยว่า การที่โจทก์นำยึดทรัพย์เกินความจำเป็น ไม่ใช่การฝ่าฝืนกฎหมายของเจ้าพนักงานบังคับคดี แต่เป็นความรับผิดของโจทก์เอง จึงต้องชดใช้ค่าธรรมเนียมร้อยละ </w:t>
      </w:r>
      <w:r w:rsidRPr="007F4040">
        <w:t xml:space="preserve">3.5 </w:t>
      </w:r>
      <w:r w:rsidRPr="007F4040">
        <w:rPr>
          <w:cs/>
        </w:rPr>
        <w:t>ของราคาทรัพย์ที่เจ้าพนักงานประเมินไว้</w:t>
      </w:r>
    </w:p>
    <w:p w14:paraId="3FC61BA3" w14:textId="2333F7B4" w:rsidR="007F4040" w:rsidRPr="007F4040" w:rsidRDefault="007F4040" w:rsidP="007F4040">
      <w:r w:rsidRPr="007F4040">
        <w:rPr>
          <w:cs/>
        </w:rPr>
        <w:t>สรุปคำพิพากษา</w:t>
      </w:r>
      <w:r w:rsidRPr="007F4040">
        <w:br/>
      </w:r>
      <w:r w:rsidRPr="007F4040">
        <w:rPr>
          <w:cs/>
        </w:rPr>
        <w:t>แม้โจทก์จะมีสิทธิยึดทรัพย์ของจำเลยเพื่อชำระหนี้ตามคำพิพากษา แต่หากยึดเกินความจำเป็น จำเลยย่อมมีสิทธิร้องให้ยึดเฉพาะที่พอสมควรได้ และหากมีความเสียหายเกิดขึ้น โจทก์ต้องเป็นผู้รับผิดชอบค่าธรรมเนียมจากการยึดทรัพย์เกิน โดยคิดจากราคาทรัพย์ที่ประเมินไว้ตามอัตราที่กำหนดไว้ในกฎหมาย</w:t>
      </w:r>
    </w:p>
    <w:p w14:paraId="2B3B922F" w14:textId="29A1D1A4" w:rsidR="002B6232" w:rsidRDefault="007F4040">
      <w:pPr>
        <w:rPr>
          <w:rFonts w:hint="cs"/>
        </w:rPr>
      </w:pPr>
      <w:r w:rsidRPr="007F4040">
        <w:rPr>
          <w:cs/>
        </w:rPr>
        <w:t xml:space="preserve">มีปัญหาปรึกษา ทนายภูวงษ์ </w:t>
      </w:r>
      <w:r w:rsidRPr="007F4040">
        <w:t xml:space="preserve">081-803-4097 </w:t>
      </w:r>
      <w:r w:rsidRPr="007F4040">
        <w:rPr>
          <w:cs/>
        </w:rPr>
        <w:t xml:space="preserve">หรือ ไลน์ ไอดี </w:t>
      </w:r>
      <w:r w:rsidRPr="007F4040">
        <w:t>@lawyerpoovong</w:t>
      </w:r>
      <w:r w:rsidRPr="007F4040">
        <w:br/>
      </w:r>
      <w:r w:rsidRPr="007F4040">
        <w:rPr>
          <w:cs/>
        </w:rPr>
        <w:t>ทุกปัญหามีทางออก</w:t>
      </w:r>
      <w:r w:rsidRPr="007F4040">
        <w:br/>
      </w:r>
      <w:r w:rsidRPr="007F4040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7F4040">
        <w:rPr>
          <w:cs/>
        </w:rPr>
        <w:t>เวป</w:t>
      </w:r>
      <w:proofErr w:type="spellEnd"/>
      <w:r w:rsidRPr="007F4040">
        <w:rPr>
          <w:cs/>
        </w:rPr>
        <w:t>ไซ</w:t>
      </w:r>
      <w:proofErr w:type="spellStart"/>
      <w:r w:rsidRPr="007F4040">
        <w:rPr>
          <w:cs/>
        </w:rPr>
        <w:t>ต์</w:t>
      </w:r>
      <w:proofErr w:type="spellEnd"/>
      <w:r w:rsidRPr="007F4040">
        <w:br/>
      </w:r>
      <w:hyperlink r:id="rId4" w:history="1">
        <w:r w:rsidRPr="007F4040">
          <w:rPr>
            <w:rStyle w:val="Hyperlink"/>
          </w:rPr>
          <w:t>www.</w:t>
        </w:r>
        <w:r w:rsidRPr="007F4040">
          <w:rPr>
            <w:rStyle w:val="Hyperlink"/>
            <w:cs/>
          </w:rPr>
          <w:t>สู้คดี.</w:t>
        </w:r>
        <w:r w:rsidRPr="007F4040">
          <w:rPr>
            <w:rStyle w:val="Hyperlink"/>
          </w:rPr>
          <w:t>com</w:t>
        </w:r>
      </w:hyperlink>
      <w:r w:rsidRPr="007F4040">
        <w:t xml:space="preserve"> </w:t>
      </w:r>
      <w:r w:rsidRPr="007F4040">
        <w:rPr>
          <w:cs/>
        </w:rPr>
        <w:t>และ</w:t>
      </w:r>
      <w:r w:rsidRPr="007F4040">
        <w:t xml:space="preserve"> </w:t>
      </w:r>
      <w:hyperlink r:id="rId5" w:history="1">
        <w:r w:rsidRPr="007F4040">
          <w:rPr>
            <w:rStyle w:val="Hyperlink"/>
          </w:rPr>
          <w:t>www.</w:t>
        </w:r>
        <w:r w:rsidRPr="007F4040">
          <w:rPr>
            <w:rStyle w:val="Hyperlink"/>
            <w:cs/>
          </w:rPr>
          <w:t>ทนายภูวงษ์.</w:t>
        </w:r>
        <w:r w:rsidRPr="007F4040">
          <w:rPr>
            <w:rStyle w:val="Hyperlink"/>
          </w:rPr>
          <w:t>com</w:t>
        </w:r>
      </w:hyperlink>
      <w:r>
        <w:rPr>
          <w:rFonts w:hint="cs"/>
          <w:cs/>
        </w:rPr>
        <w:t xml:space="preserve"> </w:t>
      </w:r>
      <w:r w:rsidRPr="007F4040">
        <w:rPr>
          <w:cs/>
        </w:rPr>
        <w:t>หรือลิงค์นี้</w:t>
      </w:r>
      <w:r w:rsidRPr="007F4040">
        <w:t xml:space="preserve"> </w:t>
      </w:r>
      <w:hyperlink r:id="rId6" w:history="1">
        <w:r w:rsidRPr="007F4040">
          <w:rPr>
            <w:rStyle w:val="Hyperlink"/>
          </w:rPr>
          <w:t>www.</w:t>
        </w:r>
        <w:r w:rsidRPr="007F4040">
          <w:rPr>
            <w:rStyle w:val="Hyperlink"/>
            <w:cs/>
          </w:rPr>
          <w:t>สู้คดี.</w:t>
        </w:r>
        <w:r w:rsidRPr="007F4040">
          <w:rPr>
            <w:rStyle w:val="Hyperlink"/>
          </w:rPr>
          <w:t>com/</w:t>
        </w:r>
        <w:r w:rsidRPr="007F4040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040"/>
    <w:rsid w:val="000554F2"/>
    <w:rsid w:val="001C2C6A"/>
    <w:rsid w:val="002B6232"/>
    <w:rsid w:val="00720733"/>
    <w:rsid w:val="007F4040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BDCF4"/>
  <w15:chartTrackingRefBased/>
  <w15:docId w15:val="{32632FEC-3778-41C8-9E23-1DDE6FAC9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404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404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404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404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404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404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404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404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404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404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404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404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404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404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404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404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404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404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404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F404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404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F404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F404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404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404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F404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40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404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404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F404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40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1603</Characters>
  <Application>Microsoft Office Word</Application>
  <DocSecurity>0</DocSecurity>
  <Lines>13</Lines>
  <Paragraphs>3</Paragraphs>
  <ScaleCrop>false</ScaleCrop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2025-08-07T00:34:00Z</dcterms:created>
  <dcterms:modified xsi:type="dcterms:W3CDTF">2025-08-07T00:35:00Z</dcterms:modified>
</cp:coreProperties>
</file>