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0C6B6" w14:textId="77777777" w:rsidR="00A6356A" w:rsidRPr="00A6356A" w:rsidRDefault="00A6356A" w:rsidP="00A6356A">
      <w:r w:rsidRPr="00A6356A">
        <w:rPr>
          <w:cs/>
        </w:rPr>
        <w:t xml:space="preserve">ลำดับที่ </w:t>
      </w:r>
      <w:r w:rsidRPr="00A6356A">
        <w:t>000840</w:t>
      </w:r>
      <w:r w:rsidRPr="00A6356A">
        <w:br/>
      </w:r>
      <w:r w:rsidRPr="00A6356A">
        <w:rPr>
          <w:cs/>
        </w:rPr>
        <w:t>หัวข้อเรื่อง รับรองเท็จในเอกสารราชการแม้ไม่เกิดความเสียหายก็เป็นความผิด</w:t>
      </w:r>
    </w:p>
    <w:p w14:paraId="222417A0" w14:textId="77777777" w:rsidR="00A6356A" w:rsidRPr="00A6356A" w:rsidRDefault="00A6356A" w:rsidP="00A6356A">
      <w:r w:rsidRPr="00A6356A">
        <w:rPr>
          <w:cs/>
        </w:rPr>
        <w:t xml:space="preserve">วิเคราะห์ฎีกาที่ </w:t>
      </w:r>
      <w:r w:rsidRPr="00A6356A">
        <w:t>1116/2517</w:t>
      </w:r>
    </w:p>
    <w:p w14:paraId="5DAB10FE" w14:textId="77777777" w:rsidR="00A6356A" w:rsidRPr="00A6356A" w:rsidRDefault="00A6356A" w:rsidP="00A6356A">
      <w:r w:rsidRPr="00A6356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6356A">
        <w:t>0818034097</w:t>
      </w:r>
    </w:p>
    <w:p w14:paraId="06B7BF23" w14:textId="77777777" w:rsidR="00A6356A" w:rsidRPr="00A6356A" w:rsidRDefault="00A6356A" w:rsidP="00A6356A">
      <w:r w:rsidRPr="00A6356A">
        <w:rPr>
          <w:cs/>
        </w:rPr>
        <w:t>กฎหมายเกี่ยวกับอะไร</w:t>
      </w:r>
      <w:r w:rsidRPr="00A6356A">
        <w:br/>
      </w:r>
      <w:r w:rsidRPr="00A6356A">
        <w:rPr>
          <w:cs/>
        </w:rPr>
        <w:t xml:space="preserve">คดีนี้เกี่ยวข้องกับความผิดฐานเป็นเจ้าพนักงานรับรองข้อความอันเป็นเท็จในเอกสารราชการ ตามประมวลกฎหมายอาญา มาตรา </w:t>
      </w:r>
      <w:r w:rsidRPr="00A6356A">
        <w:t xml:space="preserve">162 </w:t>
      </w:r>
      <w:r w:rsidRPr="00A6356A">
        <w:rPr>
          <w:cs/>
        </w:rPr>
        <w:t>วรรคหนึ่ง (</w:t>
      </w:r>
      <w:r w:rsidRPr="00A6356A">
        <w:t xml:space="preserve">1) </w:t>
      </w:r>
      <w:r w:rsidRPr="00A6356A">
        <w:rPr>
          <w:cs/>
        </w:rPr>
        <w:t>และ (</w:t>
      </w:r>
      <w:r w:rsidRPr="00A6356A">
        <w:t>4)</w:t>
      </w:r>
    </w:p>
    <w:p w14:paraId="522C538B" w14:textId="77777777" w:rsidR="00A6356A" w:rsidRPr="00A6356A" w:rsidRDefault="00A6356A" w:rsidP="00A6356A">
      <w:r w:rsidRPr="00A6356A">
        <w:rPr>
          <w:cs/>
        </w:rPr>
        <w:t xml:space="preserve">วิเคราะห์คำพิพากษาฎีกาเลขที่ </w:t>
      </w:r>
      <w:r w:rsidRPr="00A6356A">
        <w:t>1116/2517</w:t>
      </w:r>
      <w:r w:rsidRPr="00A6356A">
        <w:br/>
      </w:r>
      <w:r w:rsidRPr="00A6356A">
        <w:rPr>
          <w:cs/>
        </w:rPr>
        <w:t>ข้อเท็จจริง</w:t>
      </w:r>
      <w:r w:rsidRPr="00A6356A">
        <w:br/>
      </w:r>
      <w:r w:rsidRPr="00A6356A">
        <w:rPr>
          <w:cs/>
        </w:rPr>
        <w:t>จำเลยซึ่งเป็นเจ้าพนักงาน มีหน้าที่เป็นกรรมการตรวจรับพัสดุของเทศบาล โดยเฉพาะการตรวจรับรถยนต์ที่จัดซื้อจากผู้ขาย จำเลยได้ลงชื่อรับรองในเอกสารว่า ได้มีการตรวจรับรถยนต์แล้วและรถยนต์มีปริมาณ คุณภาพถูกต้องครบถ้วน ราคาก็เป็นไปตามราคาท้องตลาด พร้อมทั้งระบุว่าได้มีการส่งมอบให้แผนกช่างของเทศบาลรับไว้เรียบร้อยแล้ว ทั้งที่ในความเป็นจริงยังไม่มีการส่งมอบรถยนต์แต่อย่างใด</w:t>
      </w:r>
    </w:p>
    <w:p w14:paraId="098DCD52" w14:textId="77777777" w:rsidR="00A6356A" w:rsidRPr="00A6356A" w:rsidRDefault="00A6356A" w:rsidP="00A6356A">
      <w:r w:rsidRPr="00A6356A">
        <w:rPr>
          <w:cs/>
        </w:rPr>
        <w:t>ข้อกฎหมายและดุลพินิจของศาล</w:t>
      </w:r>
      <w:r w:rsidRPr="00A6356A">
        <w:br/>
      </w:r>
      <w:r w:rsidRPr="00A6356A">
        <w:rPr>
          <w:cs/>
        </w:rPr>
        <w:t xml:space="preserve">ศาลวินิจฉัยว่าการกระทำของจำเลยเป็นการรับรองข้อความเท็จในเอกสารทางราชการ ซึ่งเป็นเอกสารที่มุ่งใช้เป็นหลักฐานตามประมวลกฎหมายอาญา มาตรา </w:t>
      </w:r>
      <w:r w:rsidRPr="00A6356A">
        <w:t xml:space="preserve">162 </w:t>
      </w:r>
      <w:r w:rsidRPr="00A6356A">
        <w:rPr>
          <w:cs/>
        </w:rPr>
        <w:t>วรรคหนึ่ง (</w:t>
      </w:r>
      <w:r w:rsidRPr="00A6356A">
        <w:t xml:space="preserve">1) </w:t>
      </w:r>
      <w:r w:rsidRPr="00A6356A">
        <w:rPr>
          <w:cs/>
        </w:rPr>
        <w:t>และ (</w:t>
      </w:r>
      <w:r w:rsidRPr="00A6356A">
        <w:t xml:space="preserve">4) </w:t>
      </w:r>
      <w:r w:rsidRPr="00A6356A">
        <w:rPr>
          <w:cs/>
        </w:rPr>
        <w:t>แม้จำเลยจะไม่ได้รับประโยชน์ ไม่ได้กระทำโดยทุจริต และไม่ปรากฏว่ามีความเสียหายเกิดขึ้น แต่การลงชื่อรับรองข้อความอันเป็นเท็จในเอกสารราชการถือเป็นความผิดโดยตัวของมันเอง เพราะเอกสารนั้นมีจุดมุ่งหมายให้ใช้เป็นพยานหลักฐานแสดงความถูกต้องในทางราชการ ซึ่งความจริงเป็นเท็จ จำเลยจึงมีความผิดตามบทบัญญัติดังกล่าว</w:t>
      </w:r>
    </w:p>
    <w:p w14:paraId="200A83C1" w14:textId="77777777" w:rsidR="00A6356A" w:rsidRPr="00A6356A" w:rsidRDefault="00A6356A" w:rsidP="00A6356A">
      <w:r w:rsidRPr="00A6356A">
        <w:rPr>
          <w:cs/>
        </w:rPr>
        <w:t>สรุปคำพิพากษา</w:t>
      </w:r>
      <w:r w:rsidRPr="00A6356A">
        <w:br/>
      </w:r>
      <w:r w:rsidRPr="00A6356A">
        <w:rPr>
          <w:cs/>
        </w:rPr>
        <w:t xml:space="preserve">การที่เจ้าพนักงานลงชื่อรับรองข้อความอันเป็นเท็จในเอกสารราชการ ไม่ว่าจะโดยมีเจตนาแสวงหาประโยชน์หรือไม่ และไม่ว่าเกิดความเสียหายหรือไม่ก็ตาม ถือว่าเป็นการกระทำความผิดตามประมวลกฎหมายอาญา มาตรา </w:t>
      </w:r>
      <w:r w:rsidRPr="00A6356A">
        <w:t xml:space="preserve">162 </w:t>
      </w:r>
      <w:r w:rsidRPr="00A6356A">
        <w:rPr>
          <w:cs/>
        </w:rPr>
        <w:t>วรรคหนึ่ง (</w:t>
      </w:r>
      <w:r w:rsidRPr="00A6356A">
        <w:t xml:space="preserve">1) </w:t>
      </w:r>
      <w:r w:rsidRPr="00A6356A">
        <w:rPr>
          <w:cs/>
        </w:rPr>
        <w:t>และ (</w:t>
      </w:r>
      <w:r w:rsidRPr="00A6356A">
        <w:t xml:space="preserve">4) </w:t>
      </w:r>
      <w:r w:rsidRPr="00A6356A">
        <w:rPr>
          <w:cs/>
        </w:rPr>
        <w:t>เพราะเอกสารนั้นมีวัตถุประสงค์ใช้เป็นพยานหลักฐานในราชการ การกระทำของจำเลยจึงเป็นความผิด</w:t>
      </w:r>
    </w:p>
    <w:p w14:paraId="6589AF5D" w14:textId="1788DD06" w:rsidR="002B6232" w:rsidRPr="00A6356A" w:rsidRDefault="00A6356A">
      <w:pPr>
        <w:rPr>
          <w:rFonts w:hint="cs"/>
        </w:rPr>
      </w:pPr>
      <w:r w:rsidRPr="00A6356A">
        <w:rPr>
          <w:cs/>
        </w:rPr>
        <w:lastRenderedPageBreak/>
        <w:t xml:space="preserve">มีปัญหาปรึกษา ทนายภูวงษ์ </w:t>
      </w:r>
      <w:r w:rsidRPr="00A6356A">
        <w:t xml:space="preserve">081-803-4097 </w:t>
      </w:r>
      <w:r w:rsidRPr="00A6356A">
        <w:rPr>
          <w:cs/>
        </w:rPr>
        <w:t xml:space="preserve">หรือ ไลน์ ไอดี </w:t>
      </w:r>
      <w:r w:rsidRPr="00A6356A">
        <w:t>@lawyerpoovong</w:t>
      </w:r>
      <w:r w:rsidRPr="00A6356A">
        <w:br/>
      </w:r>
      <w:r w:rsidRPr="00A6356A">
        <w:rPr>
          <w:cs/>
        </w:rPr>
        <w:t>ทุกปัญหามีทางออก</w:t>
      </w:r>
      <w:r w:rsidRPr="00A6356A">
        <w:br/>
      </w:r>
      <w:r w:rsidRPr="00A6356A">
        <w:rPr>
          <w:cs/>
        </w:rPr>
        <w:t>ค้นหาคำพิพากษาฎีกาทั้งหมดได้ที่ “ฎีกาสำคัญ“ ในเว็บไซต์</w:t>
      </w:r>
      <w:r w:rsidRPr="00A6356A">
        <w:t xml:space="preserve"> </w:t>
      </w:r>
      <w:hyperlink r:id="rId4" w:history="1">
        <w:r w:rsidRPr="00A6356A">
          <w:rPr>
            <w:rStyle w:val="Hyperlink"/>
          </w:rPr>
          <w:t>www.</w:t>
        </w:r>
        <w:r w:rsidRPr="00A6356A">
          <w:rPr>
            <w:rStyle w:val="Hyperlink"/>
            <w:cs/>
          </w:rPr>
          <w:t>สู้คดี.</w:t>
        </w:r>
        <w:r w:rsidRPr="00A6356A">
          <w:rPr>
            <w:rStyle w:val="Hyperlink"/>
          </w:rPr>
          <w:t>com</w:t>
        </w:r>
      </w:hyperlink>
      <w:r w:rsidRPr="00A6356A">
        <w:t xml:space="preserve"> </w:t>
      </w:r>
      <w:r w:rsidRPr="00A6356A">
        <w:rPr>
          <w:cs/>
        </w:rPr>
        <w:t>และ</w:t>
      </w:r>
      <w:r w:rsidRPr="00A6356A">
        <w:t xml:space="preserve"> </w:t>
      </w:r>
      <w:hyperlink r:id="rId5" w:history="1">
        <w:r w:rsidRPr="00A6356A">
          <w:rPr>
            <w:rStyle w:val="Hyperlink"/>
          </w:rPr>
          <w:t>www.</w:t>
        </w:r>
        <w:r w:rsidRPr="00A6356A">
          <w:rPr>
            <w:rStyle w:val="Hyperlink"/>
            <w:cs/>
          </w:rPr>
          <w:t>ทนายภูวงษ์.</w:t>
        </w:r>
        <w:r w:rsidRPr="00A6356A">
          <w:rPr>
            <w:rStyle w:val="Hyperlink"/>
          </w:rPr>
          <w:t>com</w:t>
        </w:r>
      </w:hyperlink>
      <w:r w:rsidRPr="00A6356A">
        <w:t xml:space="preserve"> </w:t>
      </w:r>
      <w:r w:rsidRPr="00A6356A">
        <w:rPr>
          <w:cs/>
        </w:rPr>
        <w:t>หรือลิงก์นี้</w:t>
      </w:r>
      <w:r w:rsidRPr="00A6356A">
        <w:t xml:space="preserve"> </w:t>
      </w:r>
      <w:hyperlink r:id="rId6" w:history="1">
        <w:r w:rsidRPr="00A6356A">
          <w:rPr>
            <w:rStyle w:val="Hyperlink"/>
          </w:rPr>
          <w:t>www.</w:t>
        </w:r>
        <w:r w:rsidRPr="00A6356A">
          <w:rPr>
            <w:rStyle w:val="Hyperlink"/>
            <w:cs/>
          </w:rPr>
          <w:t>สู้คดี.</w:t>
        </w:r>
        <w:r w:rsidRPr="00A6356A">
          <w:rPr>
            <w:rStyle w:val="Hyperlink"/>
          </w:rPr>
          <w:t>com/</w:t>
        </w:r>
        <w:r w:rsidRPr="00A6356A">
          <w:rPr>
            <w:rStyle w:val="Hyperlink"/>
            <w:cs/>
          </w:rPr>
          <w:t>ฎีกาสำคัญ</w:t>
        </w:r>
      </w:hyperlink>
    </w:p>
    <w:sectPr w:rsidR="002B6232" w:rsidRPr="00A635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56A"/>
    <w:rsid w:val="000554F2"/>
    <w:rsid w:val="001C2C6A"/>
    <w:rsid w:val="002B6232"/>
    <w:rsid w:val="00A43436"/>
    <w:rsid w:val="00A6356A"/>
    <w:rsid w:val="00AF4A52"/>
    <w:rsid w:val="00F4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D9738"/>
  <w15:chartTrackingRefBased/>
  <w15:docId w15:val="{101084D6-B310-4371-A959-23FFF05B6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356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356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356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356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356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356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356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356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356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356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356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356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356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56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356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356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356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356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356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6356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356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6356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6356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356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356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635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35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356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356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6356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35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2025-08-07T00:42:00Z</dcterms:created>
  <dcterms:modified xsi:type="dcterms:W3CDTF">2025-08-07T00:43:00Z</dcterms:modified>
</cp:coreProperties>
</file>