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3F3BB" w14:textId="77777777" w:rsidR="00B1594E" w:rsidRDefault="00B1594E" w:rsidP="00B1594E">
      <w:r>
        <w:rPr>
          <w:cs/>
        </w:rPr>
        <w:t>ลำดับที่ 000061</w:t>
      </w:r>
    </w:p>
    <w:p w14:paraId="2A8A189D" w14:textId="77777777" w:rsidR="00B1594E" w:rsidRDefault="00B1594E" w:rsidP="00B1594E">
      <w:r>
        <w:rPr>
          <w:cs/>
        </w:rPr>
        <w:t>หัวข้อ ที่ดินสาธารณสมบัติของแผ่นดินไม่อยู่ในอำนาจการโอนและไม่อยู่ในอายุความ</w:t>
      </w:r>
    </w:p>
    <w:p w14:paraId="0EDF040C" w14:textId="77777777" w:rsidR="00B1594E" w:rsidRDefault="00B1594E" w:rsidP="00B1594E">
      <w:r>
        <w:rPr>
          <w:cs/>
        </w:rPr>
        <w:t>วิเคราะห์ฎีกาที่ 244/2545</w:t>
      </w:r>
    </w:p>
    <w:p w14:paraId="1CAAFF00" w14:textId="77777777" w:rsidR="00B1594E" w:rsidRDefault="00B1594E" w:rsidP="00B1594E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67057724" w14:textId="77777777" w:rsidR="00B1594E" w:rsidRDefault="00B1594E" w:rsidP="00B1594E"/>
    <w:p w14:paraId="57B89F9B" w14:textId="77777777" w:rsidR="00B1594E" w:rsidRDefault="00B1594E" w:rsidP="00B1594E">
      <w:r>
        <w:rPr>
          <w:cs/>
        </w:rPr>
        <w:t>กฎหมายเกี่ยวกับอะไร</w:t>
      </w:r>
    </w:p>
    <w:p w14:paraId="60CFDCFE" w14:textId="77777777" w:rsidR="00B1594E" w:rsidRDefault="00B1594E" w:rsidP="00B1594E">
      <w:r>
        <w:rPr>
          <w:cs/>
        </w:rPr>
        <w:t>กฎหมายทรัพย์สินของแผ่นดิน โดยเฉพาะเกี่ยวกับ “สาธารณสมบัติของแผ่นดิน” ตามประมวลกฎหมายแพ่งและพาณิชย์ มาตรา 1304</w:t>
      </w:r>
      <w:r>
        <w:t xml:space="preserve">, </w:t>
      </w:r>
      <w:r>
        <w:rPr>
          <w:cs/>
        </w:rPr>
        <w:t>1305 และหลักกฎหมายเกี่ยวกับการถือครองทรัพย์ของแผ่นดิน</w:t>
      </w:r>
    </w:p>
    <w:p w14:paraId="215DD464" w14:textId="77777777" w:rsidR="00B1594E" w:rsidRDefault="00B1594E" w:rsidP="00B1594E"/>
    <w:p w14:paraId="27A9CB2F" w14:textId="77777777" w:rsidR="00B1594E" w:rsidRDefault="00B1594E" w:rsidP="00B1594E">
      <w:r>
        <w:rPr>
          <w:cs/>
        </w:rPr>
        <w:t>วิเคราะห์คำพิพากษาฎีกาเลขที่ 244/2545</w:t>
      </w:r>
    </w:p>
    <w:p w14:paraId="37E48F29" w14:textId="77777777" w:rsidR="00B1594E" w:rsidRDefault="00B1594E" w:rsidP="00B1594E">
      <w:r>
        <w:rPr>
          <w:cs/>
        </w:rPr>
        <w:t>ข้อเท็จจริง</w:t>
      </w:r>
    </w:p>
    <w:p w14:paraId="5654DD80" w14:textId="77777777" w:rsidR="00B1594E" w:rsidRDefault="00B1594E" w:rsidP="00B1594E">
      <w:r>
        <w:rPr>
          <w:cs/>
        </w:rPr>
        <w:t>คดีนี้เกี่ยวกับที่ดินพิพาทซึ่งเป็นส่วนหนึ่งของที่ดินที่ราษฎรในท้องถิ่นใช้ประโยชน์ร่วมกันมาเป็นเวลานาน เช่น ใช้เป็นทางสัญจรหรือเป็นที่ทำกินรวมของหมู่บ้าน แม้ทางราชการจะไม่ได้ออกเอกสารสิทธิหรือขึ้นทะเบียนไว้ก็ตาม</w:t>
      </w:r>
    </w:p>
    <w:p w14:paraId="10C26DE4" w14:textId="77777777" w:rsidR="00B1594E" w:rsidRDefault="00B1594E" w:rsidP="00B1594E"/>
    <w:p w14:paraId="0DFE7702" w14:textId="77777777" w:rsidR="00B1594E" w:rsidRDefault="00B1594E" w:rsidP="00B1594E">
      <w:r>
        <w:rPr>
          <w:cs/>
        </w:rPr>
        <w:t>ข้อกฎหมายและดุลพินิจของศาล</w:t>
      </w:r>
    </w:p>
    <w:p w14:paraId="76283D86" w14:textId="77777777" w:rsidR="00B1594E" w:rsidRDefault="00B1594E" w:rsidP="00B1594E">
      <w:r>
        <w:rPr>
          <w:cs/>
        </w:rPr>
        <w:t>ศาลฎีกาวินิจฉัยว่า สภาพของที่ดินเป็นสิ่งสำคัญในการพิจารณาว่าทรัพย์นั้นเป็นของแผ่นดินหรือไม่ หากที่ดินดังกล่าวราษฎรใช้ประโยชน์ร่วมกัน ไม่ว่าจะมีหลักฐานทางทะเบียนหรือไม่ ก็ให้ถือว่าเป็น “สาธารณสมบัติของแผ่นดินสำหรับพลเมืองใช้ร่วมกัน” ตามประมวลกฎหมายแพ่งและพาณิชย์ มาตรา 1304 วรรคสอง</w:t>
      </w:r>
    </w:p>
    <w:p w14:paraId="00CD278F" w14:textId="77777777" w:rsidR="00B1594E" w:rsidRDefault="00B1594E" w:rsidP="00B1594E">
      <w:r>
        <w:rPr>
          <w:cs/>
        </w:rPr>
        <w:t>และเมื่อเป็นเช่นนี้แล้ว</w:t>
      </w:r>
    </w:p>
    <w:p w14:paraId="59733F63" w14:textId="77777777" w:rsidR="00B1594E" w:rsidRDefault="00B1594E" w:rsidP="00B1594E">
      <w:r>
        <w:rPr>
          <w:cs/>
        </w:rPr>
        <w:t xml:space="preserve"> • ไม่อาจโอนให้กันได้ เว้นแต่จะมีบทกฎหมายเฉพาะหรือพระราชกฤษฎีการองรับ</w:t>
      </w:r>
    </w:p>
    <w:p w14:paraId="355399C6" w14:textId="77777777" w:rsidR="00B1594E" w:rsidRDefault="00B1594E" w:rsidP="00B1594E">
      <w:r>
        <w:rPr>
          <w:cs/>
        </w:rPr>
        <w:t xml:space="preserve"> • ไม่อาจยกอายุความขึ้นต่อสู้กับแผ่นดินได้ ตามมาตรา 1305</w:t>
      </w:r>
    </w:p>
    <w:p w14:paraId="633F19F1" w14:textId="77777777" w:rsidR="00B1594E" w:rsidRDefault="00B1594E" w:rsidP="00B1594E"/>
    <w:p w14:paraId="06D32AAA" w14:textId="77777777" w:rsidR="00B1594E" w:rsidRDefault="00B1594E" w:rsidP="00B1594E">
      <w:r>
        <w:rPr>
          <w:cs/>
        </w:rPr>
        <w:t>ดังนั้น หากมีผู้ใดครอบครองที่ดินดังกล่าวโดยอ้างสิทธิครอบครองปรปักษ์ จะไม่อาจใช้สิทธินั้นได้</w:t>
      </w:r>
    </w:p>
    <w:p w14:paraId="6E1875C0" w14:textId="77777777" w:rsidR="00B1594E" w:rsidRDefault="00B1594E" w:rsidP="00B1594E"/>
    <w:p w14:paraId="3B6A3738" w14:textId="77777777" w:rsidR="00B1594E" w:rsidRDefault="00B1594E" w:rsidP="00B1594E">
      <w:r>
        <w:rPr>
          <w:cs/>
        </w:rPr>
        <w:lastRenderedPageBreak/>
        <w:t>สรุปคำพิพากษา</w:t>
      </w:r>
    </w:p>
    <w:p w14:paraId="74D52B8B" w14:textId="77777777" w:rsidR="00B1594E" w:rsidRDefault="00B1594E" w:rsidP="00B1594E">
      <w:r>
        <w:rPr>
          <w:cs/>
        </w:rPr>
        <w:t>ที่ดินพิพาทเป็นทรัพย์สินของแผ่นดินซึ่งใช้เพื่อสาธารณประโยชน์ของราษฎร ถือเป็น สาธารณสมบัติของแผ่นดิน แม้ไม่มีหลักฐานทะเบียนหรือเอกสารสิทธิ ทางราชการก็ยังมีสิทธิยืนยันความเป็นเจ้าของในฐานะทรัพย์สินของรัฐ และไม่อาจให้เอกชนอ้างสิทธิครอบครองหรือโอนกรรมสิทธิ์กันเองได้ เว้นแต่โดยอำนาจกฎหมายหรือพระราชกฤษฎีกาโดยเฉพาะ</w:t>
      </w:r>
    </w:p>
    <w:p w14:paraId="30F46949" w14:textId="77777777" w:rsidR="00B1594E" w:rsidRDefault="00B1594E" w:rsidP="00B1594E"/>
    <w:p w14:paraId="6066227C" w14:textId="2B77DDAD" w:rsidR="002B6232" w:rsidRDefault="00B1594E" w:rsidP="00B1594E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94E"/>
    <w:rsid w:val="000554F2"/>
    <w:rsid w:val="002B6232"/>
    <w:rsid w:val="00940AAE"/>
    <w:rsid w:val="00A43436"/>
    <w:rsid w:val="00B1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70A5"/>
  <w15:chartTrackingRefBased/>
  <w15:docId w15:val="{1D1ED78F-17C1-4D10-BBB0-B33B9DDB5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1594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594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594E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594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594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594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594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594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594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1594E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594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594E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594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594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594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594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594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594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1594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1594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594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1594E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1594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1594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1594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1594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594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594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1594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1471</Characters>
  <Application>Microsoft Office Word</Application>
  <DocSecurity>0</DocSecurity>
  <Lines>12</Lines>
  <Paragraphs>3</Paragraphs>
  <ScaleCrop>false</ScaleCrop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2025-07-21T21:23:00Z</dcterms:created>
  <dcterms:modified xsi:type="dcterms:W3CDTF">2025-07-21T21:24:00Z</dcterms:modified>
</cp:coreProperties>
</file>