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972AD" w14:textId="77777777" w:rsidR="004B6925" w:rsidRDefault="004B6925" w:rsidP="004B6925">
      <w:r>
        <w:rPr>
          <w:cs/>
        </w:rPr>
        <w:t xml:space="preserve">ลำดับที่ </w:t>
      </w:r>
      <w:r>
        <w:t>000083</w:t>
      </w:r>
    </w:p>
    <w:p w14:paraId="487134A8" w14:textId="77777777" w:rsidR="004B6925" w:rsidRDefault="004B6925" w:rsidP="004B6925">
      <w:r>
        <w:rPr>
          <w:cs/>
        </w:rPr>
        <w:t>หัวข้อเรื่อง งาน</w:t>
      </w:r>
      <w:proofErr w:type="spellStart"/>
      <w:r>
        <w:rPr>
          <w:cs/>
        </w:rPr>
        <w:t>ศิลป</w:t>
      </w:r>
      <w:proofErr w:type="spellEnd"/>
      <w:r>
        <w:rPr>
          <w:cs/>
        </w:rPr>
        <w:t>ประยุกต์จากการ์ตูนเมื่อพ้นอายุลิขสิทธิ์แล้ว ไม่มีสิทธิฟ้องละเมิด</w:t>
      </w:r>
    </w:p>
    <w:p w14:paraId="39FDFAC1" w14:textId="77777777" w:rsidR="004B6925" w:rsidRDefault="004B6925" w:rsidP="004B6925">
      <w:r>
        <w:rPr>
          <w:cs/>
        </w:rPr>
        <w:t xml:space="preserve">วิเคราะห์ฎีกาที่ </w:t>
      </w:r>
      <w:r>
        <w:t>5756/2551</w:t>
      </w:r>
    </w:p>
    <w:p w14:paraId="5F89A344" w14:textId="77777777" w:rsidR="004B6925" w:rsidRDefault="004B6925" w:rsidP="004B6925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3E4949C9" w14:textId="77777777" w:rsidR="004B6925" w:rsidRDefault="004B6925" w:rsidP="004B6925"/>
    <w:p w14:paraId="1CA074F2" w14:textId="77777777" w:rsidR="004B6925" w:rsidRDefault="004B6925" w:rsidP="004B6925">
      <w:r>
        <w:rPr>
          <w:cs/>
        </w:rPr>
        <w:t>กฎหมายเกี่ยวกับอะไร</w:t>
      </w:r>
    </w:p>
    <w:p w14:paraId="52B321FC" w14:textId="77777777" w:rsidR="004B6925" w:rsidRDefault="004B6925" w:rsidP="004B6925">
      <w:r>
        <w:rPr>
          <w:cs/>
        </w:rPr>
        <w:t xml:space="preserve">พระราชบัญญัติลิขสิทธิ์ พ.ศ. </w:t>
      </w:r>
      <w:r>
        <w:t>2537</w:t>
      </w:r>
      <w:r>
        <w:rPr>
          <w:cs/>
        </w:rPr>
        <w:t xml:space="preserve"> มาตรา </w:t>
      </w:r>
      <w:r>
        <w:t>4</w:t>
      </w:r>
      <w:r>
        <w:rPr>
          <w:cs/>
        </w:rPr>
        <w:t xml:space="preserve"> และมาตรา </w:t>
      </w:r>
      <w:r>
        <w:t>22</w:t>
      </w:r>
      <w:r>
        <w:rPr>
          <w:cs/>
        </w:rPr>
        <w:t xml:space="preserve"> ว่าด้วยการคุ้มครองลิขสิทธิ์ในงาน</w:t>
      </w:r>
      <w:proofErr w:type="spellStart"/>
      <w:r>
        <w:rPr>
          <w:cs/>
        </w:rPr>
        <w:t>ศิลป</w:t>
      </w:r>
      <w:proofErr w:type="spellEnd"/>
      <w:r>
        <w:rPr>
          <w:cs/>
        </w:rPr>
        <w:t>ประยุกต์ รวมถึงการคำนวณอายุลิขสิทธิ์</w:t>
      </w:r>
    </w:p>
    <w:p w14:paraId="3D2B919F" w14:textId="77777777" w:rsidR="004B6925" w:rsidRDefault="004B6925" w:rsidP="004B6925"/>
    <w:p w14:paraId="4B7E48C4" w14:textId="77777777" w:rsidR="004B6925" w:rsidRDefault="004B6925" w:rsidP="004B6925">
      <w:r>
        <w:rPr>
          <w:cs/>
        </w:rPr>
        <w:t xml:space="preserve">วิเคราะห์คำพิพากษาฎีกาเลขที่ </w:t>
      </w:r>
      <w:r>
        <w:t>5756/2551</w:t>
      </w:r>
    </w:p>
    <w:p w14:paraId="46BA7666" w14:textId="77777777" w:rsidR="004B6925" w:rsidRDefault="004B6925" w:rsidP="004B6925">
      <w:r>
        <w:rPr>
          <w:cs/>
        </w:rPr>
        <w:t>ข้อเท็จจริง:</w:t>
      </w:r>
    </w:p>
    <w:p w14:paraId="7A5CEFCF" w14:textId="77777777" w:rsidR="004B6925" w:rsidRDefault="004B6925" w:rsidP="004B6925">
      <w:r>
        <w:rPr>
          <w:cs/>
        </w:rPr>
        <w:t xml:space="preserve">โจทก์ฟ้องว่า ผู้เสียหายเป็นเจ้าของลิขสิทธิ์ในงานศิลปะที่ดัดแปลงจากภาพการ์ตูนโดราเอมอน นำมาใช้กับสิ่งของต่าง ๆ เช่น เสื้อผ้า เครื่องใช้ โดยมีวัตถุประสงค์เพื่อการค้า และมีการโฆษณางานดังกล่าวต่อสาธารณชนครั้งแรกเมื่อวันที่ </w:t>
      </w:r>
      <w:r>
        <w:t>1</w:t>
      </w:r>
      <w:r>
        <w:rPr>
          <w:cs/>
        </w:rPr>
        <w:t xml:space="preserve"> ธันวาคม </w:t>
      </w:r>
      <w:r>
        <w:t>2512</w:t>
      </w:r>
    </w:p>
    <w:p w14:paraId="5A68C059" w14:textId="77777777" w:rsidR="004B6925" w:rsidRDefault="004B6925" w:rsidP="004B6925"/>
    <w:p w14:paraId="7FA802C0" w14:textId="77777777" w:rsidR="004B6925" w:rsidRDefault="004B6925" w:rsidP="004B6925">
      <w:r>
        <w:rPr>
          <w:cs/>
        </w:rPr>
        <w:t>ข้อกฎหมาย:</w:t>
      </w:r>
    </w:p>
    <w:p w14:paraId="6B7E7995" w14:textId="77777777" w:rsidR="004B6925" w:rsidRDefault="004B6925" w:rsidP="004B6925">
      <w:r>
        <w:rPr>
          <w:cs/>
        </w:rPr>
        <w:t>งานศิลปะที่โจทก์กล่าวอ้างเข้าลักษณะเป็น “งาน</w:t>
      </w:r>
      <w:proofErr w:type="spellStart"/>
      <w:r>
        <w:rPr>
          <w:cs/>
        </w:rPr>
        <w:t>ศิลป</w:t>
      </w:r>
      <w:proofErr w:type="spellEnd"/>
      <w:r>
        <w:rPr>
          <w:cs/>
        </w:rPr>
        <w:t xml:space="preserve">ประยุกต์” ตามมาตรา </w:t>
      </w:r>
      <w:r>
        <w:t>4</w:t>
      </w:r>
      <w:r>
        <w:rPr>
          <w:cs/>
        </w:rPr>
        <w:t xml:space="preserve"> แห่ง พ.ร.บ.ลิขสิทธิ์ พ.ศ. </w:t>
      </w:r>
      <w:r>
        <w:t>2537</w:t>
      </w:r>
      <w:r>
        <w:rPr>
          <w:cs/>
        </w:rPr>
        <w:t xml:space="preserve"> ซึ่งกำหนดให้งานประเภทนี้มีอายุลิขสิทธิ์ </w:t>
      </w:r>
      <w:r>
        <w:t>25</w:t>
      </w:r>
      <w:r>
        <w:rPr>
          <w:cs/>
        </w:rPr>
        <w:t xml:space="preserve"> ปี นับแต่วันที่โฆษณาครั้งแรก ตามมาตรา </w:t>
      </w:r>
      <w:r>
        <w:t>22</w:t>
      </w:r>
    </w:p>
    <w:p w14:paraId="6E0B3074" w14:textId="77777777" w:rsidR="004B6925" w:rsidRDefault="004B6925" w:rsidP="004B6925"/>
    <w:p w14:paraId="3E4EBE90" w14:textId="77777777" w:rsidR="004B6925" w:rsidRDefault="004B6925" w:rsidP="004B6925">
      <w:r>
        <w:rPr>
          <w:cs/>
        </w:rPr>
        <w:t>ดุลพินิจของศาล:</w:t>
      </w:r>
    </w:p>
    <w:p w14:paraId="6DF16DDB" w14:textId="77777777" w:rsidR="004B6925" w:rsidRDefault="004B6925" w:rsidP="004B6925">
      <w:r>
        <w:rPr>
          <w:cs/>
        </w:rPr>
        <w:t xml:space="preserve">เมื่อคำนวณอายุลิขสิทธิ์จากวันที่โฆษณางานครั้งแรกคือวันที่ </w:t>
      </w:r>
      <w:r>
        <w:t>1</w:t>
      </w:r>
      <w:r>
        <w:rPr>
          <w:cs/>
        </w:rPr>
        <w:t xml:space="preserve"> ธันวาคม </w:t>
      </w:r>
      <w:r>
        <w:t>2512</w:t>
      </w:r>
      <w:r>
        <w:rPr>
          <w:cs/>
        </w:rPr>
        <w:t xml:space="preserve"> งานดังกล่าวจึงสิ้นสุดการคุ้มครองลิขสิทธิ์ในวันที่ </w:t>
      </w:r>
      <w:r>
        <w:t>1</w:t>
      </w:r>
      <w:r>
        <w:rPr>
          <w:cs/>
        </w:rPr>
        <w:t xml:space="preserve"> ธันวาคม </w:t>
      </w:r>
      <w:r>
        <w:t>2537</w:t>
      </w:r>
      <w:r>
        <w:rPr>
          <w:cs/>
        </w:rPr>
        <w:t xml:space="preserve"> ดังนั้น ขณะเกิดเหตุในคดีนี้ (ภายหลังปี </w:t>
      </w:r>
      <w:r>
        <w:t xml:space="preserve">2537) </w:t>
      </w:r>
      <w:r>
        <w:rPr>
          <w:cs/>
        </w:rPr>
        <w:t>งานดังกล่าวไม่มีลิขสิทธิ์คุ้มครองอีกต่อไป จึงไม่สามารถใช้สิทธิฟ้องคดีละเมิดลิขสิทธิ์ได้</w:t>
      </w:r>
    </w:p>
    <w:p w14:paraId="621058B4" w14:textId="77777777" w:rsidR="004B6925" w:rsidRDefault="004B6925" w:rsidP="004B6925"/>
    <w:p w14:paraId="2827CBD5" w14:textId="77777777" w:rsidR="004B6925" w:rsidRDefault="004B6925" w:rsidP="004B6925">
      <w:r>
        <w:rPr>
          <w:cs/>
        </w:rPr>
        <w:t>สรุปคำพิพากษา</w:t>
      </w:r>
    </w:p>
    <w:p w14:paraId="19C36713" w14:textId="77777777" w:rsidR="004B6925" w:rsidRDefault="004B6925" w:rsidP="004B6925">
      <w:r>
        <w:rPr>
          <w:cs/>
        </w:rPr>
        <w:lastRenderedPageBreak/>
        <w:t>งานศิลปะที่นำภาพการ์ตูนโดราเอมอนมาดัดแปลงใช้ในทางการค้า แม้จะเคยได้รับความคุ้มครองในฐานะงาน</w:t>
      </w:r>
      <w:proofErr w:type="spellStart"/>
      <w:r>
        <w:rPr>
          <w:cs/>
        </w:rPr>
        <w:t>ศิลป</w:t>
      </w:r>
      <w:proofErr w:type="spellEnd"/>
      <w:r>
        <w:rPr>
          <w:cs/>
        </w:rPr>
        <w:t xml:space="preserve">ประยุกต์ แต่เมื่อสิ้นอายุลิขสิทธิ์ </w:t>
      </w:r>
      <w:r>
        <w:t>25</w:t>
      </w:r>
      <w:r>
        <w:rPr>
          <w:cs/>
        </w:rPr>
        <w:t xml:space="preserve"> ปีแล้วตามกฎหมาย ย่อมไม่อยู่ในความคุ้มครองอีกต่อไป การนำไปใช้ต่อจึงไม่เป็นความผิดฐานละเมิดลิขสิทธิ์</w:t>
      </w:r>
    </w:p>
    <w:p w14:paraId="7855FC52" w14:textId="77777777" w:rsidR="004B6925" w:rsidRDefault="004B6925" w:rsidP="004B6925"/>
    <w:p w14:paraId="66BBE907" w14:textId="15BDCD61" w:rsidR="002B6232" w:rsidRDefault="004B6925" w:rsidP="004B6925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925"/>
    <w:rsid w:val="000554F2"/>
    <w:rsid w:val="002B6232"/>
    <w:rsid w:val="004B6925"/>
    <w:rsid w:val="00A43436"/>
    <w:rsid w:val="00DC5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46EDEA"/>
  <w15:chartTrackingRefBased/>
  <w15:docId w15:val="{2E6C8365-FC95-4C56-AA73-8E727F2AE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692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692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6925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69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69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69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69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69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69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6925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692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6925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69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69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69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69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69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69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692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B692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69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B6925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B692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692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692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B69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69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692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692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235</Words>
  <Characters>1343</Characters>
  <Application>Microsoft Office Word</Application>
  <DocSecurity>0</DocSecurity>
  <Lines>11</Lines>
  <Paragraphs>3</Paragraphs>
  <ScaleCrop>false</ScaleCrop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2025-07-21T23:07:00Z</dcterms:created>
  <dcterms:modified xsi:type="dcterms:W3CDTF">2025-07-21T23:08:00Z</dcterms:modified>
</cp:coreProperties>
</file>