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2C29" w14:textId="77777777" w:rsidR="00D603F8" w:rsidRPr="00D603F8" w:rsidRDefault="00D603F8" w:rsidP="00D603F8">
      <w:r w:rsidRPr="00D603F8">
        <w:rPr>
          <w:cs/>
        </w:rPr>
        <w:t xml:space="preserve">ลำดับที่ </w:t>
      </w:r>
      <w:r w:rsidRPr="00D603F8">
        <w:t>000183</w:t>
      </w:r>
      <w:r w:rsidRPr="00D603F8">
        <w:br/>
      </w:r>
      <w:r w:rsidRPr="00D603F8">
        <w:rPr>
          <w:cs/>
        </w:rPr>
        <w:t>หัวข้อเรื่อง</w:t>
      </w:r>
      <w:r w:rsidRPr="00D603F8">
        <w:br/>
      </w:r>
      <w:r w:rsidRPr="00D603F8">
        <w:rPr>
          <w:cs/>
        </w:rPr>
        <w:t>สถานะทางกฎหมายของประกาศคณะปฏิวัติ</w:t>
      </w:r>
    </w:p>
    <w:p w14:paraId="2AD2FAF6" w14:textId="77777777" w:rsidR="00D603F8" w:rsidRPr="00D603F8" w:rsidRDefault="00D603F8" w:rsidP="00D603F8">
      <w:r w:rsidRPr="00D603F8">
        <w:rPr>
          <w:cs/>
        </w:rPr>
        <w:t xml:space="preserve">วิเคราะห์ฎีกาที่ </w:t>
      </w:r>
      <w:r w:rsidRPr="00D603F8">
        <w:t>1662/2505</w:t>
      </w:r>
    </w:p>
    <w:p w14:paraId="7AF26F94" w14:textId="77777777" w:rsidR="00D603F8" w:rsidRPr="00D603F8" w:rsidRDefault="00D603F8" w:rsidP="00D603F8">
      <w:r w:rsidRPr="00D603F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603F8">
        <w:t>0818034097</w:t>
      </w:r>
    </w:p>
    <w:p w14:paraId="41AF7428" w14:textId="77777777" w:rsidR="00D603F8" w:rsidRPr="00D603F8" w:rsidRDefault="00D603F8" w:rsidP="00D603F8">
      <w:r w:rsidRPr="00D603F8">
        <w:rPr>
          <w:cs/>
        </w:rPr>
        <w:t>กฎหมายเกี่ยวกับอะไร</w:t>
      </w:r>
    </w:p>
    <w:p w14:paraId="0307F1E2" w14:textId="77777777" w:rsidR="00D603F8" w:rsidRPr="00D603F8" w:rsidRDefault="00D603F8" w:rsidP="00D603F8">
      <w:pPr>
        <w:numPr>
          <w:ilvl w:val="0"/>
          <w:numId w:val="1"/>
        </w:numPr>
      </w:pPr>
      <w:r w:rsidRPr="00D603F8">
        <w:rPr>
          <w:cs/>
        </w:rPr>
        <w:t>หลักการปกครองประเทศ</w:t>
      </w:r>
    </w:p>
    <w:p w14:paraId="62D72C4A" w14:textId="77777777" w:rsidR="00D603F8" w:rsidRPr="00D603F8" w:rsidRDefault="00D603F8" w:rsidP="00D603F8">
      <w:pPr>
        <w:numPr>
          <w:ilvl w:val="0"/>
          <w:numId w:val="1"/>
        </w:numPr>
      </w:pPr>
      <w:r w:rsidRPr="00D603F8">
        <w:rPr>
          <w:cs/>
        </w:rPr>
        <w:t>ความชอบด้วยกฎหมายของอำนาจบริหารและนิติบัญญัติ</w:t>
      </w:r>
    </w:p>
    <w:p w14:paraId="73CAEDC5" w14:textId="77777777" w:rsidR="00D603F8" w:rsidRPr="00D603F8" w:rsidRDefault="00D603F8" w:rsidP="00D603F8">
      <w:pPr>
        <w:numPr>
          <w:ilvl w:val="0"/>
          <w:numId w:val="1"/>
        </w:numPr>
      </w:pPr>
      <w:r w:rsidRPr="00D603F8">
        <w:rPr>
          <w:cs/>
        </w:rPr>
        <w:t>สถานะของประกาศคณะปฏิวัติในฐานะกฎหมาย</w:t>
      </w:r>
    </w:p>
    <w:p w14:paraId="4B109C12" w14:textId="77777777" w:rsidR="00D603F8" w:rsidRPr="00D603F8" w:rsidRDefault="00D603F8" w:rsidP="00D603F8">
      <w:r w:rsidRPr="00D603F8">
        <w:rPr>
          <w:cs/>
        </w:rPr>
        <w:t xml:space="preserve">วิเคราะห์คำพิพากษาฎีกาที่ </w:t>
      </w:r>
      <w:r w:rsidRPr="00D603F8">
        <w:t>1662/2505</w:t>
      </w:r>
      <w:r w:rsidRPr="00D603F8">
        <w:br/>
      </w:r>
      <w:r w:rsidRPr="00D603F8">
        <w:rPr>
          <w:b/>
          <w:bCs/>
          <w:cs/>
        </w:rPr>
        <w:t>ข้อเท็จจริง</w:t>
      </w:r>
      <w:r w:rsidRPr="00D603F8">
        <w:br/>
      </w:r>
      <w:r w:rsidRPr="00D603F8">
        <w:rPr>
          <w:cs/>
        </w:rPr>
        <w:t>ภายหลังจากที่คณะปฏิวัติได้ยึดอำนาจการปกครองประเทศได้โดยสำเร็จแล้ว หัวหน้าคณะปฏิวัติได้ออกประกาศหรือคำสั่งที่มีผลบังคับใช้แก่ประชาชนทั่วไป โดยมีผู้อ้างว่าประกาศดังกล่าวไม่ใช่กฎหมายที่ถูกต้อง เพราะมิได้ตราออกโดยพระมหากษัตริย์ตามรัฐธรรมนูญในขณะนั้น หรือมิได้ผ่านกระบวนการของสภาผู้แทนราษฎรหรือสภานิติบัญญัติแห่งชาติ</w:t>
      </w:r>
    </w:p>
    <w:p w14:paraId="574041F8" w14:textId="77777777" w:rsidR="00D603F8" w:rsidRPr="00D603F8" w:rsidRDefault="00D603F8" w:rsidP="00D603F8">
      <w:r w:rsidRPr="00D603F8">
        <w:rPr>
          <w:b/>
          <w:bCs/>
          <w:cs/>
        </w:rPr>
        <w:t>ข้อกฎหมายและดุลพินิจของศาล</w:t>
      </w:r>
      <w:r w:rsidRPr="00D603F8">
        <w:br/>
      </w:r>
      <w:r w:rsidRPr="00D603F8">
        <w:rPr>
          <w:cs/>
        </w:rPr>
        <w:t>ศาลฎีกาวินิจฉัยว่า เมื่อคณะปฏิวัติได้ยึดอำนาจการปกครองประเทศได้สำเร็จแล้ว และสามารถควบคุมสถานการณ์ทางการเมืองและสังคมได้จริง การกระทำของคณะปฏิวัติในฐานะกลุ่มผู้มีอำนาจสูงสุดในขณะนั้น ย่อมมีผลทางกฎหมาย กล่าวคือ หัวหน้าคณะปฏิวัติซึ่งเป็นผู้ใช้อำนาจแทนรัฐบาล ย่อมมีอำนาจออกประกาศหรือคำสั่งที่มีผลบังคับแก่ประชาชน และถือว่าเป็น "กฎหมาย" ตามสภาพความเป็นจริงแห่งการใช้อำนาจ</w:t>
      </w:r>
    </w:p>
    <w:p w14:paraId="572FA25B" w14:textId="77777777" w:rsidR="00D603F8" w:rsidRPr="00D603F8" w:rsidRDefault="00D603F8" w:rsidP="00D603F8">
      <w:r w:rsidRPr="00D603F8">
        <w:rPr>
          <w:cs/>
        </w:rPr>
        <w:t>ศาลจึงถือว่าประกาศของคณะปฏิวัติมีสถานะเป็นกฎหมาย แม้จะไม่ได้ตราขึ้นตามกระบวนการปกติของรัฐธรรมนูญหรือโดยพระมหากษัตริย์ก็ตาม</w:t>
      </w:r>
    </w:p>
    <w:p w14:paraId="5974600A" w14:textId="77777777" w:rsidR="00D603F8" w:rsidRPr="00D603F8" w:rsidRDefault="00D603F8" w:rsidP="00D603F8">
      <w:r w:rsidRPr="00D603F8">
        <w:rPr>
          <w:cs/>
        </w:rPr>
        <w:t>สรุปคำพิพากษา</w:t>
      </w:r>
      <w:r w:rsidRPr="00D603F8">
        <w:br/>
      </w:r>
      <w:r w:rsidRPr="00D603F8">
        <w:rPr>
          <w:cs/>
        </w:rPr>
        <w:t>การที่คณะปฏิวัติสามารถยึดอำนาจได้โดยสำเร็จและควบคุมประเทศได้อย่างมีเสถียรภาพ ทำให้ประกาศของหัวหน้าคณะปฏิวัติถือเป็นกฎหมายที่ใช้บังคับได้อย่างชอบด้วยกฎหมายในเชิงผลของการใช้อำนาจปกครอง ไม่จำเป็นต้องตราผ่านรัฐสภาหรือมีพระมหากษัตริย์ลงพระปรมาภิไธย</w:t>
      </w:r>
    </w:p>
    <w:p w14:paraId="60953772" w14:textId="77777777" w:rsidR="00D603F8" w:rsidRPr="00D603F8" w:rsidRDefault="00D603F8" w:rsidP="00D603F8">
      <w:r w:rsidRPr="00D603F8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603F8">
        <w:t xml:space="preserve">081-803-4097 </w:t>
      </w:r>
      <w:r w:rsidRPr="00D603F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603F8">
        <w:rPr>
          <w:cs/>
        </w:rPr>
        <w:t>เวป</w:t>
      </w:r>
      <w:proofErr w:type="spellEnd"/>
      <w:r w:rsidRPr="00D603F8">
        <w:rPr>
          <w:cs/>
        </w:rPr>
        <w:t>ไซ</w:t>
      </w:r>
      <w:proofErr w:type="spellStart"/>
      <w:r w:rsidRPr="00D603F8">
        <w:rPr>
          <w:cs/>
        </w:rPr>
        <w:t>ต์</w:t>
      </w:r>
      <w:proofErr w:type="spellEnd"/>
      <w:r w:rsidRPr="00D603F8">
        <w:t xml:space="preserve"> </w:t>
      </w:r>
      <w:hyperlink r:id="rId5" w:history="1">
        <w:r w:rsidRPr="00D603F8">
          <w:rPr>
            <w:rStyle w:val="Hyperlink"/>
          </w:rPr>
          <w:t>www.</w:t>
        </w:r>
        <w:r w:rsidRPr="00D603F8">
          <w:rPr>
            <w:rStyle w:val="Hyperlink"/>
            <w:cs/>
          </w:rPr>
          <w:t>สู้คดี.</w:t>
        </w:r>
        <w:r w:rsidRPr="00D603F8">
          <w:rPr>
            <w:rStyle w:val="Hyperlink"/>
          </w:rPr>
          <w:t>com</w:t>
        </w:r>
      </w:hyperlink>
      <w:r w:rsidRPr="00D603F8">
        <w:t xml:space="preserve"> </w:t>
      </w:r>
      <w:r w:rsidRPr="00D603F8">
        <w:rPr>
          <w:cs/>
        </w:rPr>
        <w:t>และ</w:t>
      </w:r>
      <w:r w:rsidRPr="00D603F8">
        <w:t xml:space="preserve"> </w:t>
      </w:r>
      <w:hyperlink r:id="rId6" w:history="1">
        <w:r w:rsidRPr="00D603F8">
          <w:rPr>
            <w:rStyle w:val="Hyperlink"/>
          </w:rPr>
          <w:t>www.</w:t>
        </w:r>
        <w:r w:rsidRPr="00D603F8">
          <w:rPr>
            <w:rStyle w:val="Hyperlink"/>
            <w:cs/>
          </w:rPr>
          <w:t>ทนายภูวงษ์.</w:t>
        </w:r>
        <w:r w:rsidRPr="00D603F8">
          <w:rPr>
            <w:rStyle w:val="Hyperlink"/>
          </w:rPr>
          <w:t>com</w:t>
        </w:r>
      </w:hyperlink>
    </w:p>
    <w:p w14:paraId="64E8229F" w14:textId="77777777" w:rsidR="002B6232" w:rsidRPr="00D603F8" w:rsidRDefault="002B6232" w:rsidP="00D603F8"/>
    <w:sectPr w:rsidR="002B6232" w:rsidRPr="00D60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72FB8"/>
    <w:multiLevelType w:val="multilevel"/>
    <w:tmpl w:val="A948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094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F8"/>
    <w:rsid w:val="000554F2"/>
    <w:rsid w:val="001C2C6A"/>
    <w:rsid w:val="0027407B"/>
    <w:rsid w:val="002B6232"/>
    <w:rsid w:val="00A43436"/>
    <w:rsid w:val="00AF4A52"/>
    <w:rsid w:val="00D6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4109"/>
  <w15:chartTrackingRefBased/>
  <w15:docId w15:val="{8EBA3F88-5F4C-418E-A7AF-52909BE2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3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3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3F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3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3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3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3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3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3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3F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3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3F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3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3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3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3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3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3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3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603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3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603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603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3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3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603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3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3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03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3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2025-07-26T01:44:00Z</dcterms:created>
  <dcterms:modified xsi:type="dcterms:W3CDTF">2025-07-26T01:45:00Z</dcterms:modified>
</cp:coreProperties>
</file>