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BF11F1" w14:textId="77777777" w:rsidR="00272765" w:rsidRPr="00272765" w:rsidRDefault="00272765" w:rsidP="00272765">
      <w:r w:rsidRPr="00272765">
        <w:rPr>
          <w:cs/>
        </w:rPr>
        <w:t xml:space="preserve">ลำดับที่ </w:t>
      </w:r>
      <w:r w:rsidRPr="00272765">
        <w:t>000197</w:t>
      </w:r>
      <w:r w:rsidRPr="00272765">
        <w:br/>
      </w:r>
      <w:r w:rsidRPr="00272765">
        <w:rPr>
          <w:cs/>
        </w:rPr>
        <w:t>หัวข้อเรื่อง การเพิ่มเติมฟ้อง และการล่อซื้อโดยเจ้าพนักงานตำรวจในคดียาเสพติด</w:t>
      </w:r>
    </w:p>
    <w:p w14:paraId="68201554" w14:textId="77777777" w:rsidR="00272765" w:rsidRPr="00272765" w:rsidRDefault="00272765" w:rsidP="00272765">
      <w:r w:rsidRPr="00272765">
        <w:rPr>
          <w:cs/>
        </w:rPr>
        <w:t xml:space="preserve">วิเคราะห์ฎีกาที่ </w:t>
      </w:r>
      <w:r w:rsidRPr="00272765">
        <w:t>8187/2543</w:t>
      </w:r>
      <w:r w:rsidRPr="00272765">
        <w:br/>
      </w:r>
      <w:r w:rsidRPr="00272765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272765">
        <w:t>0818034097</w:t>
      </w:r>
    </w:p>
    <w:p w14:paraId="31DF1BFF" w14:textId="77777777" w:rsidR="00272765" w:rsidRPr="00272765" w:rsidRDefault="00272765" w:rsidP="00272765">
      <w:r w:rsidRPr="00272765">
        <w:rPr>
          <w:cs/>
        </w:rPr>
        <w:t>กฎหมายเกี่ยวกับอะไร</w:t>
      </w:r>
    </w:p>
    <w:p w14:paraId="5741CF5D" w14:textId="77777777" w:rsidR="00272765" w:rsidRPr="00272765" w:rsidRDefault="00272765" w:rsidP="00272765">
      <w:pPr>
        <w:numPr>
          <w:ilvl w:val="0"/>
          <w:numId w:val="1"/>
        </w:numPr>
      </w:pPr>
      <w:r w:rsidRPr="00272765">
        <w:rPr>
          <w:cs/>
        </w:rPr>
        <w:t xml:space="preserve">ประมวลกฎหมายวิธีพิจารณาความอาญา มาตรา </w:t>
      </w:r>
      <w:r w:rsidRPr="00272765">
        <w:t xml:space="preserve">163 </w:t>
      </w:r>
      <w:r w:rsidRPr="00272765">
        <w:rPr>
          <w:cs/>
        </w:rPr>
        <w:t xml:space="preserve">และ </w:t>
      </w:r>
      <w:r w:rsidRPr="00272765">
        <w:t>164 (</w:t>
      </w:r>
      <w:r w:rsidRPr="00272765">
        <w:rPr>
          <w:cs/>
        </w:rPr>
        <w:t>การแก้หรือเพิ่มเติมฟ้อง)</w:t>
      </w:r>
    </w:p>
    <w:p w14:paraId="12BD18CD" w14:textId="77777777" w:rsidR="00272765" w:rsidRPr="00272765" w:rsidRDefault="00272765" w:rsidP="00272765">
      <w:pPr>
        <w:numPr>
          <w:ilvl w:val="0"/>
          <w:numId w:val="1"/>
        </w:numPr>
      </w:pPr>
      <w:r w:rsidRPr="00272765">
        <w:rPr>
          <w:cs/>
        </w:rPr>
        <w:t xml:space="preserve">ประมวลกฎหมายวิธีพิจารณาความอาญา มาตรา </w:t>
      </w:r>
      <w:r w:rsidRPr="00272765">
        <w:t>226 (</w:t>
      </w:r>
      <w:r w:rsidRPr="00272765">
        <w:rPr>
          <w:cs/>
        </w:rPr>
        <w:t>การอ้างพยานหลักฐาน)</w:t>
      </w:r>
    </w:p>
    <w:p w14:paraId="7B6D272B" w14:textId="77777777" w:rsidR="00272765" w:rsidRPr="00272765" w:rsidRDefault="00272765" w:rsidP="00272765">
      <w:pPr>
        <w:numPr>
          <w:ilvl w:val="0"/>
          <w:numId w:val="1"/>
        </w:numPr>
      </w:pPr>
      <w:r w:rsidRPr="00272765">
        <w:rPr>
          <w:cs/>
        </w:rPr>
        <w:t>พระราชบัญญัติยาเสพติดให้โทษ</w:t>
      </w:r>
    </w:p>
    <w:p w14:paraId="25848D64" w14:textId="77777777" w:rsidR="00272765" w:rsidRPr="00272765" w:rsidRDefault="00272765" w:rsidP="00272765">
      <w:pPr>
        <w:numPr>
          <w:ilvl w:val="0"/>
          <w:numId w:val="1"/>
        </w:numPr>
      </w:pPr>
      <w:r w:rsidRPr="00272765">
        <w:rPr>
          <w:cs/>
        </w:rPr>
        <w:t>พระราชบัญญัติมาตรการในการปราบปรามผู้กระทำความผิดเกี่ยวกับยาเสพติด</w:t>
      </w:r>
    </w:p>
    <w:p w14:paraId="6930F70A" w14:textId="77777777" w:rsidR="00272765" w:rsidRPr="00272765" w:rsidRDefault="00272765" w:rsidP="00272765">
      <w:r w:rsidRPr="00272765">
        <w:rPr>
          <w:cs/>
        </w:rPr>
        <w:t xml:space="preserve">วิเคราะห์คำพิพากษาฎีกาเลขที่ </w:t>
      </w:r>
      <w:r w:rsidRPr="00272765">
        <w:t>8187/2543</w:t>
      </w:r>
      <w:r w:rsidRPr="00272765">
        <w:br/>
      </w:r>
      <w:r w:rsidRPr="00272765">
        <w:rPr>
          <w:b/>
          <w:bCs/>
          <w:cs/>
        </w:rPr>
        <w:t>ข้อเท็จจริง</w:t>
      </w:r>
    </w:p>
    <w:p w14:paraId="16821FF0" w14:textId="77777777" w:rsidR="00272765" w:rsidRPr="00272765" w:rsidRDefault="00272765" w:rsidP="00272765">
      <w:pPr>
        <w:numPr>
          <w:ilvl w:val="0"/>
          <w:numId w:val="2"/>
        </w:numPr>
      </w:pPr>
      <w:r w:rsidRPr="00272765">
        <w:rPr>
          <w:cs/>
        </w:rPr>
        <w:t>จำเลยถูกกล่าวหาว่าครอบครองเมทแอม</w:t>
      </w:r>
      <w:proofErr w:type="spellStart"/>
      <w:r w:rsidRPr="00272765">
        <w:rPr>
          <w:cs/>
        </w:rPr>
        <w:t>เฟ</w:t>
      </w:r>
      <w:proofErr w:type="spellEnd"/>
      <w:r w:rsidRPr="00272765">
        <w:rPr>
          <w:cs/>
        </w:rPr>
        <w:t>ตามีนเพื่อจำหน่าย</w:t>
      </w:r>
    </w:p>
    <w:p w14:paraId="191003D8" w14:textId="77777777" w:rsidR="00272765" w:rsidRPr="00272765" w:rsidRDefault="00272765" w:rsidP="00272765">
      <w:pPr>
        <w:numPr>
          <w:ilvl w:val="0"/>
          <w:numId w:val="2"/>
        </w:numPr>
      </w:pPr>
      <w:r w:rsidRPr="00272765">
        <w:rPr>
          <w:cs/>
        </w:rPr>
        <w:t>เจ้าพนักงานตำรวจใช้สายลับนำเงินไปล่อซื้อยาเสพติดจากจำเลย</w:t>
      </w:r>
    </w:p>
    <w:p w14:paraId="16703E27" w14:textId="77777777" w:rsidR="00272765" w:rsidRPr="00272765" w:rsidRDefault="00272765" w:rsidP="00272765">
      <w:pPr>
        <w:numPr>
          <w:ilvl w:val="0"/>
          <w:numId w:val="2"/>
        </w:numPr>
      </w:pPr>
      <w:r w:rsidRPr="00272765">
        <w:rPr>
          <w:cs/>
        </w:rPr>
        <w:t>ต่อมาโจทก์ยื่นคำร้องขอเพิ่มเติมฟ้อง โดยระบุว่าจำเลยเป็นพนักงานขององค์การขนส่งมวลชนกรุงเทพ</w:t>
      </w:r>
    </w:p>
    <w:p w14:paraId="6B0D18FC" w14:textId="77777777" w:rsidR="00272765" w:rsidRPr="00272765" w:rsidRDefault="00272765" w:rsidP="00272765">
      <w:r w:rsidRPr="00272765">
        <w:rPr>
          <w:b/>
          <w:bCs/>
          <w:cs/>
        </w:rPr>
        <w:t>ข้อกฎหมายและดุลพินิจของศาล</w:t>
      </w:r>
    </w:p>
    <w:p w14:paraId="70846BF0" w14:textId="77777777" w:rsidR="00272765" w:rsidRPr="00272765" w:rsidRDefault="00272765" w:rsidP="00272765">
      <w:pPr>
        <w:numPr>
          <w:ilvl w:val="0"/>
          <w:numId w:val="3"/>
        </w:numPr>
      </w:pPr>
      <w:r w:rsidRPr="00272765">
        <w:rPr>
          <w:b/>
          <w:bCs/>
          <w:cs/>
        </w:rPr>
        <w:t>เรื่องการขอเพิ่มเติมฟ้อง:</w:t>
      </w:r>
      <w:r w:rsidRPr="00272765">
        <w:br/>
      </w:r>
      <w:r w:rsidRPr="00272765">
        <w:rPr>
          <w:cs/>
        </w:rPr>
        <w:t xml:space="preserve">ศาลวินิจฉัยว่า โจทก์สามารถยื่นคำร้องขอแก้หรือเพิ่มเติมฟ้องได้ก่อนมีคำพิพากษาศาลชั้นต้น ตามมาตรา </w:t>
      </w:r>
      <w:r w:rsidRPr="00272765">
        <w:t xml:space="preserve">163 </w:t>
      </w:r>
      <w:r w:rsidRPr="00272765">
        <w:rPr>
          <w:cs/>
        </w:rPr>
        <w:t xml:space="preserve">วรรคหนึ่ง และหากการแก้ไขไม่ทำให้จำเลยเสียเปรียบหรือหลงต่อสู้ ก็สามารถอนุญาตให้แก้ไขได้ตามมาตรา </w:t>
      </w:r>
      <w:r w:rsidRPr="00272765">
        <w:t>164</w:t>
      </w:r>
      <w:r w:rsidRPr="00272765">
        <w:br/>
      </w:r>
      <w:r w:rsidRPr="00272765">
        <w:rPr>
          <w:cs/>
        </w:rPr>
        <w:t>การเพิ่มเติมข้อเท็จจริงเรื่องสถานะจำเลยเป็นพนักงานรัฐ เป็นเพียงการแก้ฐานความผิดโดยจำเลยทราบอยู่แล้ว ไม่ถือว่าทำให้จำเลยเสียเปรียบ</w:t>
      </w:r>
    </w:p>
    <w:p w14:paraId="232DC1B6" w14:textId="77777777" w:rsidR="00272765" w:rsidRPr="00272765" w:rsidRDefault="00272765" w:rsidP="00272765">
      <w:pPr>
        <w:numPr>
          <w:ilvl w:val="0"/>
          <w:numId w:val="3"/>
        </w:numPr>
      </w:pPr>
      <w:r w:rsidRPr="00272765">
        <w:rPr>
          <w:b/>
          <w:bCs/>
          <w:cs/>
        </w:rPr>
        <w:t>เรื่องการล่อซื้อ:</w:t>
      </w:r>
      <w:r w:rsidRPr="00272765">
        <w:br/>
      </w:r>
      <w:r w:rsidRPr="00272765">
        <w:rPr>
          <w:cs/>
        </w:rPr>
        <w:t>การที่เจ้าหน้าที่ใช้สายลับนำเงินไปล่อซื้อยาเสพติดจากจำเลย ศาลเห็นว่าเป็นวิธีการแสวงหาพยานหลักฐานในพฤติกรรมที่จำเลยกระทำอยู่แล้ว มิใช่การยั่วยุให้กระทำผิดใหม่ จึงไม่ถือเป็นการ</w:t>
      </w:r>
      <w:r w:rsidRPr="00272765">
        <w:rPr>
          <w:cs/>
        </w:rPr>
        <w:lastRenderedPageBreak/>
        <w:t>กระทำที่ละเมิดสิทธิมนุษยชนหรือขัดรัฐธรรมนูญ ไม่เป็นการแสวงหาพยานหลักฐานโดยมิชอบ และสามารถใช้เป็นพยานหลักฐานได้</w:t>
      </w:r>
    </w:p>
    <w:p w14:paraId="2D6D2FC5" w14:textId="77777777" w:rsidR="00272765" w:rsidRPr="00272765" w:rsidRDefault="00272765" w:rsidP="00272765">
      <w:pPr>
        <w:numPr>
          <w:ilvl w:val="0"/>
          <w:numId w:val="3"/>
        </w:numPr>
      </w:pPr>
      <w:r w:rsidRPr="00272765">
        <w:rPr>
          <w:b/>
          <w:bCs/>
          <w:cs/>
        </w:rPr>
        <w:t>การปรับบทลงโทษ:</w:t>
      </w:r>
      <w:r w:rsidRPr="00272765">
        <w:br/>
      </w:r>
      <w:r w:rsidRPr="00272765">
        <w:rPr>
          <w:cs/>
        </w:rPr>
        <w:t xml:space="preserve">จำเลยกระทำผิดขณะเป็นพนักงานของหน่วยงานรัฐ ซึ่งตามกฎหมายจะต้องระวางโทษเป็นสามเท่าตามมาตรา </w:t>
      </w:r>
      <w:r w:rsidRPr="00272765">
        <w:t xml:space="preserve">100 </w:t>
      </w:r>
      <w:r w:rsidRPr="00272765">
        <w:rPr>
          <w:cs/>
        </w:rPr>
        <w:t xml:space="preserve">แห่ง พ.ร.บ.ยาเสพติดฯ และมาตรา </w:t>
      </w:r>
      <w:r w:rsidRPr="00272765">
        <w:t xml:space="preserve">10 </w:t>
      </w:r>
      <w:r w:rsidRPr="00272765">
        <w:rPr>
          <w:cs/>
        </w:rPr>
        <w:t>แห่ง พ.ร.บ.มาตรการฯ ศาลล่างทั้งสองมิได้ปรับบทลงโทษตามที่กฎหมายบัญญัติไว้ ศาลฎีกาจึงได้แก้ไขให้ถูกต้อง</w:t>
      </w:r>
    </w:p>
    <w:p w14:paraId="50CE6B70" w14:textId="77777777" w:rsidR="00272765" w:rsidRPr="00272765" w:rsidRDefault="00272765" w:rsidP="00272765">
      <w:r w:rsidRPr="00272765">
        <w:rPr>
          <w:cs/>
        </w:rPr>
        <w:t>สรุปคำพิพากษา</w:t>
      </w:r>
      <w:r w:rsidRPr="00272765">
        <w:br/>
      </w:r>
      <w:r w:rsidRPr="00272765">
        <w:rPr>
          <w:cs/>
        </w:rPr>
        <w:t>โจทก์สามารถขอแก้ไขเพิ่มเติมฟ้องได้ตามกฎหมาย เนื่องจากไม่กระทบสิทธิการต่อสู้คดีของจำเลย และการล่อซื้อยาเสพติดของเจ้าพนักงานตำรวจเป็นการกระทำชอบด้วยกฎหมายเพื่อตรวจสอบพฤติการณ์ที่จำเลยกระทำผิดอยู่แล้ว มิใช่เป็นการยั่วยุให้กระทำผิดใหม่ ทั้งนี้ ศาลฎีกาได้แก้ไขบทลงโทษให้เหมาะสมตามฐานะจำเลยที่เป็นพนักงานของหน่วยงานของรัฐ โดยกำหนดโทษตามบทกฎหมายที่กำหนดไว้ให้หนักขึ้นเป็นสามเท่า</w:t>
      </w:r>
    </w:p>
    <w:p w14:paraId="19FC7D7C" w14:textId="77777777" w:rsidR="00272765" w:rsidRPr="00272765" w:rsidRDefault="00272765" w:rsidP="00272765">
      <w:r w:rsidRPr="00272765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272765">
        <w:t xml:space="preserve">081-803-4097 </w:t>
      </w:r>
      <w:r w:rsidRPr="00272765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272765">
        <w:rPr>
          <w:cs/>
        </w:rPr>
        <w:t>เวป</w:t>
      </w:r>
      <w:proofErr w:type="spellEnd"/>
      <w:r w:rsidRPr="00272765">
        <w:rPr>
          <w:cs/>
        </w:rPr>
        <w:t>ไซ</w:t>
      </w:r>
      <w:proofErr w:type="spellStart"/>
      <w:r w:rsidRPr="00272765">
        <w:rPr>
          <w:cs/>
        </w:rPr>
        <w:t>ต์</w:t>
      </w:r>
      <w:proofErr w:type="spellEnd"/>
      <w:r w:rsidRPr="00272765">
        <w:t xml:space="preserve"> </w:t>
      </w:r>
      <w:hyperlink r:id="rId5" w:history="1">
        <w:r w:rsidRPr="00272765">
          <w:rPr>
            <w:rStyle w:val="Hyperlink"/>
          </w:rPr>
          <w:t>www.</w:t>
        </w:r>
        <w:r w:rsidRPr="00272765">
          <w:rPr>
            <w:rStyle w:val="Hyperlink"/>
            <w:cs/>
          </w:rPr>
          <w:t>สู้คดี.</w:t>
        </w:r>
        <w:r w:rsidRPr="00272765">
          <w:rPr>
            <w:rStyle w:val="Hyperlink"/>
          </w:rPr>
          <w:t>com</w:t>
        </w:r>
      </w:hyperlink>
      <w:r w:rsidRPr="00272765">
        <w:t xml:space="preserve"> </w:t>
      </w:r>
      <w:r w:rsidRPr="00272765">
        <w:rPr>
          <w:cs/>
        </w:rPr>
        <w:t>และ</w:t>
      </w:r>
      <w:r w:rsidRPr="00272765">
        <w:t xml:space="preserve"> </w:t>
      </w:r>
      <w:hyperlink r:id="rId6" w:history="1">
        <w:r w:rsidRPr="00272765">
          <w:rPr>
            <w:rStyle w:val="Hyperlink"/>
          </w:rPr>
          <w:t>www.</w:t>
        </w:r>
        <w:r w:rsidRPr="00272765">
          <w:rPr>
            <w:rStyle w:val="Hyperlink"/>
            <w:cs/>
          </w:rPr>
          <w:t>ทนายภูวงษ์.</w:t>
        </w:r>
        <w:r w:rsidRPr="00272765">
          <w:rPr>
            <w:rStyle w:val="Hyperlink"/>
          </w:rPr>
          <w:t>com</w:t>
        </w:r>
      </w:hyperlink>
    </w:p>
    <w:p w14:paraId="65356D7A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6C46B1"/>
    <w:multiLevelType w:val="multilevel"/>
    <w:tmpl w:val="67FE1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25733C"/>
    <w:multiLevelType w:val="multilevel"/>
    <w:tmpl w:val="0D7E1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B64429"/>
    <w:multiLevelType w:val="multilevel"/>
    <w:tmpl w:val="3CFC0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18934154">
    <w:abstractNumId w:val="1"/>
  </w:num>
  <w:num w:numId="2" w16cid:durableId="1085607949">
    <w:abstractNumId w:val="0"/>
  </w:num>
  <w:num w:numId="3" w16cid:durableId="13161077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765"/>
    <w:rsid w:val="000554F2"/>
    <w:rsid w:val="001C2C6A"/>
    <w:rsid w:val="00272765"/>
    <w:rsid w:val="002B6232"/>
    <w:rsid w:val="007210B8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2EF8C"/>
  <w15:chartTrackingRefBased/>
  <w15:docId w15:val="{E3504074-3011-4972-8C63-05653DC3B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276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276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2765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276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276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276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276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276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276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2765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276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2765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276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276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276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276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276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276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276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7276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276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7276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7276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276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276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727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27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276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276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7276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27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1978</Characters>
  <Application>Microsoft Office Word</Application>
  <DocSecurity>0</DocSecurity>
  <Lines>16</Lines>
  <Paragraphs>4</Paragraphs>
  <ScaleCrop>false</ScaleCrop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2025-07-26T02:01:00Z</dcterms:created>
  <dcterms:modified xsi:type="dcterms:W3CDTF">2025-07-26T02:01:00Z</dcterms:modified>
</cp:coreProperties>
</file>