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2EA57" w14:textId="77777777" w:rsidR="003762F1" w:rsidRPr="003762F1" w:rsidRDefault="003762F1" w:rsidP="003762F1">
      <w:r w:rsidRPr="003762F1">
        <w:rPr>
          <w:cs/>
        </w:rPr>
        <w:t xml:space="preserve">ลำดับที่ </w:t>
      </w:r>
      <w:r w:rsidRPr="003762F1">
        <w:t>000227</w:t>
      </w:r>
      <w:r w:rsidRPr="003762F1">
        <w:br/>
      </w:r>
      <w:r w:rsidRPr="003762F1">
        <w:rPr>
          <w:cs/>
        </w:rPr>
        <w:t>หัวข้อเรื่อง ความรับผิดในการซ่อมแซมทรัพย์สินในสัญญาเช่าบ้านพร้อมเฟอร์นิเจอร์</w:t>
      </w:r>
      <w:r w:rsidRPr="003762F1">
        <w:br/>
      </w:r>
      <w:r w:rsidRPr="003762F1">
        <w:rPr>
          <w:cs/>
        </w:rPr>
        <w:t xml:space="preserve">วิเคราะห์ฎีกาที่ </w:t>
      </w:r>
      <w:r w:rsidRPr="003762F1">
        <w:t>1471/2548</w:t>
      </w:r>
      <w:r w:rsidRPr="003762F1">
        <w:br/>
      </w:r>
      <w:r w:rsidRPr="003762F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762F1">
        <w:t>0818034097</w:t>
      </w:r>
    </w:p>
    <w:p w14:paraId="1674FB54" w14:textId="77777777" w:rsidR="003762F1" w:rsidRPr="003762F1" w:rsidRDefault="003762F1" w:rsidP="003762F1">
      <w:r w:rsidRPr="003762F1">
        <w:rPr>
          <w:cs/>
        </w:rPr>
        <w:t>กฎหมายเกี่ยวกับอะไร</w:t>
      </w:r>
      <w:r w:rsidRPr="003762F1">
        <w:br/>
        <w:t xml:space="preserve">– </w:t>
      </w:r>
      <w:r w:rsidRPr="003762F1">
        <w:rPr>
          <w:cs/>
        </w:rPr>
        <w:t xml:space="preserve">ประมวลกฎหมายแพ่งและพาณิชย์ มาตรา </w:t>
      </w:r>
      <w:r w:rsidRPr="003762F1">
        <w:t>547, 550 (</w:t>
      </w:r>
      <w:r w:rsidRPr="003762F1">
        <w:rPr>
          <w:cs/>
        </w:rPr>
        <w:t>หน้าที่ของผู้ให้เช่าในการซ่อมแซม)</w:t>
      </w:r>
      <w:r w:rsidRPr="003762F1">
        <w:br/>
        <w:t xml:space="preserve">– </w:t>
      </w:r>
      <w:r w:rsidRPr="003762F1">
        <w:rPr>
          <w:cs/>
        </w:rPr>
        <w:t xml:space="preserve">มาตรา </w:t>
      </w:r>
      <w:r w:rsidRPr="003762F1">
        <w:t>553 (</w:t>
      </w:r>
      <w:r w:rsidRPr="003762F1">
        <w:rPr>
          <w:cs/>
        </w:rPr>
        <w:t>หน้าที่ผู้เช่าในการบำรุงรักษาตามปกติ)</w:t>
      </w:r>
      <w:r w:rsidRPr="003762F1">
        <w:br/>
        <w:t xml:space="preserve">– </w:t>
      </w:r>
      <w:r w:rsidRPr="003762F1">
        <w:rPr>
          <w:cs/>
        </w:rPr>
        <w:t>กฎหมายว่าด้วยการตีความสัญญาเช่าอสังหาริมทรัพย์</w:t>
      </w:r>
    </w:p>
    <w:p w14:paraId="20DA7253" w14:textId="77777777" w:rsidR="003762F1" w:rsidRPr="003762F1" w:rsidRDefault="003762F1" w:rsidP="003762F1">
      <w:r w:rsidRPr="003762F1">
        <w:rPr>
          <w:cs/>
        </w:rPr>
        <w:t xml:space="preserve">วิเคราะห์คำพิพากษาฎีกาเลขที่ </w:t>
      </w:r>
      <w:r w:rsidRPr="003762F1">
        <w:t>1471/2548</w:t>
      </w:r>
      <w:r w:rsidRPr="003762F1">
        <w:br/>
      </w:r>
      <w:r w:rsidRPr="003762F1">
        <w:rPr>
          <w:b/>
          <w:bCs/>
          <w:cs/>
        </w:rPr>
        <w:t>ข้อเท็จจริง</w:t>
      </w:r>
      <w:r w:rsidRPr="003762F1">
        <w:br/>
      </w:r>
      <w:r w:rsidRPr="003762F1">
        <w:rPr>
          <w:cs/>
        </w:rPr>
        <w:t>ตามสัญญาเช่าระหว่างโจทก์ (ผู้เช่า) และจำเลย (ผู้ให้เช่า) ระบุว่า การเช่ารวมถึงบ้าน เฟอร์นิเจอร์ และของใช้ส่วนตัวตามเอกสารแนบท้าย สัญญาระบุให้ผู้เช่าต้องบำรุงรักษาทรัพย์สินให้อยู่ในสภาพดี ซ่อมแซมสิ่งที่สึก</w:t>
      </w:r>
      <w:proofErr w:type="spellStart"/>
      <w:r w:rsidRPr="003762F1">
        <w:rPr>
          <w:cs/>
        </w:rPr>
        <w:t>หรอ</w:t>
      </w:r>
      <w:proofErr w:type="spellEnd"/>
      <w:r w:rsidRPr="003762F1">
        <w:rPr>
          <w:cs/>
        </w:rPr>
        <w:t>จากการใช้งานตามปกติ และชำระค่าไฟฟ้า น้ำประปา ฯลฯ รวมทั้งค่าเสียหายที่เกิดจากตนหรือผู้อื่นที่เกี่ยวข้อง</w:t>
      </w:r>
    </w:p>
    <w:p w14:paraId="7760A574" w14:textId="77777777" w:rsidR="003762F1" w:rsidRPr="003762F1" w:rsidRDefault="003762F1" w:rsidP="003762F1">
      <w:r w:rsidRPr="003762F1">
        <w:rPr>
          <w:cs/>
        </w:rPr>
        <w:t>ต่อมาเกิดความชำรุดเสียหายขึ้นในส่วนต่าง ๆ ของทรัพย์สินที่เช่า เช่น เฟอร์นิเจอร์ เครื่องอุปกรณ์ ซึ่งเป็นรายการที่ต้องซ่อมแซมใหญ่</w:t>
      </w:r>
    </w:p>
    <w:p w14:paraId="51B84209" w14:textId="77777777" w:rsidR="003762F1" w:rsidRPr="003762F1" w:rsidRDefault="003762F1" w:rsidP="003762F1">
      <w:r w:rsidRPr="003762F1">
        <w:rPr>
          <w:b/>
          <w:bCs/>
          <w:cs/>
        </w:rPr>
        <w:t>ข้อกฎหมายและดุลพินิจของศาล</w:t>
      </w:r>
      <w:r w:rsidRPr="003762F1">
        <w:br/>
      </w:r>
      <w:r w:rsidRPr="003762F1">
        <w:rPr>
          <w:cs/>
        </w:rPr>
        <w:t>ศาลวินิจฉัยว่า</w:t>
      </w:r>
      <w:r w:rsidRPr="003762F1">
        <w:br/>
        <w:t xml:space="preserve">– </w:t>
      </w:r>
      <w:r w:rsidRPr="003762F1">
        <w:rPr>
          <w:cs/>
        </w:rPr>
        <w:t>แม้ผู้เช่าจะมีหน้าที่บำรุงรักษาทรัพย์สิน แต่เป็นเพียงการบำรุงรักษาตามปกติและการซ่อมแซมเล็กน้อย เทียบได้กับที่วิญญูชนสงวนทรัพย์สินของตน</w:t>
      </w:r>
      <w:r w:rsidRPr="003762F1">
        <w:br/>
        <w:t xml:space="preserve">– </w:t>
      </w:r>
      <w:r w:rsidRPr="003762F1">
        <w:rPr>
          <w:cs/>
        </w:rPr>
        <w:t xml:space="preserve">การซ่อมแซมที่เกิดขึ้นในคดีเป็นการซ่อมแซมใหญ่ ซึ่งกฎหมายกำหนดให้เป็นหน้าที่ของผู้ให้เช่าตามมาตรา </w:t>
      </w:r>
      <w:r w:rsidRPr="003762F1">
        <w:t>547</w:t>
      </w:r>
      <w:r w:rsidRPr="003762F1">
        <w:br/>
        <w:t xml:space="preserve">– </w:t>
      </w:r>
      <w:r w:rsidRPr="003762F1">
        <w:rPr>
          <w:cs/>
        </w:rPr>
        <w:t>สัญญาไม่ได้ระบุให้ผู้เช่าต้องรับผิดซ่อมแซมใหญ่แทนผู้ให้เช่า</w:t>
      </w:r>
      <w:r w:rsidRPr="003762F1">
        <w:br/>
        <w:t xml:space="preserve">– </w:t>
      </w:r>
      <w:r w:rsidRPr="003762F1">
        <w:rPr>
          <w:cs/>
        </w:rPr>
        <w:t>จำเลยในฐานะผู้ให้เช่าจึงต้องเป็นผู้รับผิดในการซ่อมแซมทรัพย์สินที่ชำรุดเหล่านั้น</w:t>
      </w:r>
    </w:p>
    <w:p w14:paraId="24CA2684" w14:textId="77777777" w:rsidR="003762F1" w:rsidRPr="003762F1" w:rsidRDefault="003762F1" w:rsidP="003762F1">
      <w:r w:rsidRPr="003762F1">
        <w:rPr>
          <w:cs/>
        </w:rPr>
        <w:t>สรุปคำพิพากษา</w:t>
      </w:r>
      <w:r w:rsidRPr="003762F1">
        <w:br/>
      </w:r>
      <w:r w:rsidRPr="003762F1">
        <w:rPr>
          <w:cs/>
        </w:rPr>
        <w:t>การเช่าที่รวมถึงเฟอร์นิเจอร์และของใช้ส่วนตัว หากไม่มีการกำหนดไว้ในสัญญาโดยชัดแจ้ง ผู้ให้เช่าต้อง</w:t>
      </w:r>
      <w:r w:rsidRPr="003762F1">
        <w:rPr>
          <w:cs/>
        </w:rPr>
        <w:lastRenderedPageBreak/>
        <w:t>รับผิดชอบการซ่อมแซมใหญ่ที่จำเป็นและสมควรในการรักษาทรัพย์สินให้ใช้งานได้ ส่วนผู้เช่ามีหน้าที่เฉพาะการดูแลและซ่อมแซมเล็กน้อยเท่านั้น จำเลยในฐานะผู้ให้เช่าต้องรับผิดในการซ่อมแซมทรัพย์สินตาม ป.</w:t>
      </w:r>
      <w:proofErr w:type="spellStart"/>
      <w:r w:rsidRPr="003762F1">
        <w:rPr>
          <w:cs/>
        </w:rPr>
        <w:t>พ.พ</w:t>
      </w:r>
      <w:proofErr w:type="spellEnd"/>
      <w:r w:rsidRPr="003762F1">
        <w:rPr>
          <w:cs/>
        </w:rPr>
        <w:t xml:space="preserve">. มาตรา </w:t>
      </w:r>
      <w:r w:rsidRPr="003762F1">
        <w:t xml:space="preserve">547 </w:t>
      </w:r>
      <w:r w:rsidRPr="003762F1">
        <w:rPr>
          <w:cs/>
        </w:rPr>
        <w:t xml:space="preserve">และ </w:t>
      </w:r>
      <w:r w:rsidRPr="003762F1">
        <w:t>550</w:t>
      </w:r>
    </w:p>
    <w:p w14:paraId="7A346839" w14:textId="77777777" w:rsidR="003762F1" w:rsidRPr="003762F1" w:rsidRDefault="003762F1" w:rsidP="003762F1">
      <w:r w:rsidRPr="003762F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762F1">
        <w:t xml:space="preserve">081-803-4097 </w:t>
      </w:r>
      <w:r w:rsidRPr="003762F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762F1">
        <w:rPr>
          <w:cs/>
        </w:rPr>
        <w:t>เวป</w:t>
      </w:r>
      <w:proofErr w:type="spellEnd"/>
      <w:r w:rsidRPr="003762F1">
        <w:rPr>
          <w:cs/>
        </w:rPr>
        <w:t>ไซ</w:t>
      </w:r>
      <w:proofErr w:type="spellStart"/>
      <w:r w:rsidRPr="003762F1">
        <w:rPr>
          <w:cs/>
        </w:rPr>
        <w:t>ต์</w:t>
      </w:r>
      <w:proofErr w:type="spellEnd"/>
      <w:r w:rsidRPr="003762F1">
        <w:t xml:space="preserve"> </w:t>
      </w:r>
      <w:hyperlink r:id="rId4" w:history="1">
        <w:r w:rsidRPr="003762F1">
          <w:rPr>
            <w:rStyle w:val="Hyperlink"/>
          </w:rPr>
          <w:t>www.</w:t>
        </w:r>
        <w:r w:rsidRPr="003762F1">
          <w:rPr>
            <w:rStyle w:val="Hyperlink"/>
            <w:cs/>
          </w:rPr>
          <w:t>สู้คดี.</w:t>
        </w:r>
        <w:r w:rsidRPr="003762F1">
          <w:rPr>
            <w:rStyle w:val="Hyperlink"/>
          </w:rPr>
          <w:t>com</w:t>
        </w:r>
      </w:hyperlink>
      <w:r w:rsidRPr="003762F1">
        <w:t xml:space="preserve"> </w:t>
      </w:r>
      <w:r w:rsidRPr="003762F1">
        <w:rPr>
          <w:cs/>
        </w:rPr>
        <w:t>และ</w:t>
      </w:r>
      <w:r w:rsidRPr="003762F1">
        <w:t xml:space="preserve"> </w:t>
      </w:r>
      <w:hyperlink r:id="rId5" w:history="1">
        <w:r w:rsidRPr="003762F1">
          <w:rPr>
            <w:rStyle w:val="Hyperlink"/>
          </w:rPr>
          <w:t>www.</w:t>
        </w:r>
        <w:r w:rsidRPr="003762F1">
          <w:rPr>
            <w:rStyle w:val="Hyperlink"/>
            <w:cs/>
          </w:rPr>
          <w:t>ทนายภูวงษ์.</w:t>
        </w:r>
        <w:r w:rsidRPr="003762F1">
          <w:rPr>
            <w:rStyle w:val="Hyperlink"/>
          </w:rPr>
          <w:t>com</w:t>
        </w:r>
      </w:hyperlink>
    </w:p>
    <w:p w14:paraId="1BA098F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2F1"/>
    <w:rsid w:val="000554F2"/>
    <w:rsid w:val="00160D3C"/>
    <w:rsid w:val="001C2C6A"/>
    <w:rsid w:val="002B6232"/>
    <w:rsid w:val="003762F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9B62B"/>
  <w15:chartTrackingRefBased/>
  <w15:docId w15:val="{0CFD07A3-5629-400B-AAFA-624D771C4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62F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62F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62F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62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62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62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62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62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62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2F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62F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62F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62F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62F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62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62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62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62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62F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762F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62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762F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762F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62F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62F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76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6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62F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62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62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2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2025-07-26T14:41:00Z</dcterms:created>
  <dcterms:modified xsi:type="dcterms:W3CDTF">2025-07-26T14:41:00Z</dcterms:modified>
</cp:coreProperties>
</file>