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B13A81" w14:textId="77777777" w:rsidR="002923CD" w:rsidRDefault="002923CD" w:rsidP="002923CD">
      <w:r>
        <w:rPr>
          <w:cs/>
        </w:rPr>
        <w:t>ลำดับที่ 366</w:t>
      </w:r>
    </w:p>
    <w:p w14:paraId="357EEAD9" w14:textId="64629507" w:rsidR="002923CD" w:rsidRDefault="002923CD" w:rsidP="002923CD">
      <w:r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>
        <w:rPr>
          <w:cs/>
        </w:rPr>
        <w:t>การหมิ่นประมาทโดยการโฆษณา ต้องสามารถระบุผู้เสียหายได้แน่ชัด</w:t>
      </w:r>
    </w:p>
    <w:p w14:paraId="126742E0" w14:textId="16315105" w:rsidR="002923CD" w:rsidRDefault="002923CD" w:rsidP="002923CD">
      <w:r>
        <w:rPr>
          <w:cs/>
        </w:rPr>
        <w:t>วิเคราะห์ฎีกาที่</w:t>
      </w:r>
      <w:r>
        <w:rPr>
          <w:rFonts w:hint="cs"/>
          <w:cs/>
        </w:rPr>
        <w:t xml:space="preserve"> </w:t>
      </w:r>
      <w:r>
        <w:rPr>
          <w:cs/>
        </w:rPr>
        <w:t>1513/2551</w:t>
      </w:r>
    </w:p>
    <w:p w14:paraId="46C42427" w14:textId="77777777" w:rsidR="002923CD" w:rsidRDefault="002923CD" w:rsidP="002923CD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6DABC18C" w14:textId="77777777" w:rsidR="002923CD" w:rsidRDefault="002923CD" w:rsidP="002923CD"/>
    <w:p w14:paraId="712D040E" w14:textId="77777777" w:rsidR="002923CD" w:rsidRDefault="002923CD" w:rsidP="002923CD">
      <w:r>
        <w:rPr>
          <w:cs/>
        </w:rPr>
        <w:t>กฎหมายเกี่ยวกับอะไร</w:t>
      </w:r>
    </w:p>
    <w:p w14:paraId="67017203" w14:textId="77777777" w:rsidR="002923CD" w:rsidRDefault="002923CD" w:rsidP="002923CD">
      <w:r>
        <w:rPr>
          <w:cs/>
        </w:rPr>
        <w:t>เป็นคดีอาญาเกี่ยวกับความผิดฐานหมิ่นประมาทโดยการโฆษณา ตามประมวลกฎหมายอาญา มาตรา 326 และมาตรา 328</w:t>
      </w:r>
    </w:p>
    <w:p w14:paraId="3D7FD0B4" w14:textId="77777777" w:rsidR="002923CD" w:rsidRDefault="002923CD" w:rsidP="002923CD"/>
    <w:p w14:paraId="6B766DA4" w14:textId="77777777" w:rsidR="002923CD" w:rsidRDefault="002923CD" w:rsidP="002923CD">
      <w:r>
        <w:rPr>
          <w:cs/>
        </w:rPr>
        <w:t>วิเคราะห์คำพิพากษาฎีกาเลขที่ 1513/2551</w:t>
      </w:r>
    </w:p>
    <w:p w14:paraId="39592E21" w14:textId="77777777" w:rsidR="002923CD" w:rsidRDefault="002923CD" w:rsidP="002923CD">
      <w:r>
        <w:rPr>
          <w:cs/>
        </w:rPr>
        <w:t>ข้อเท็จจริง:</w:t>
      </w:r>
    </w:p>
    <w:p w14:paraId="2D4B8414" w14:textId="77777777" w:rsidR="002923CD" w:rsidRDefault="002923CD" w:rsidP="002923CD">
      <w:r>
        <w:rPr>
          <w:cs/>
        </w:rPr>
        <w:t>โจทก์ฟ้องจำเลยในข้อหาหมิ่นประมาทโดยการโฆษณา กล่าวหาว่าจำเลยลงข้อความในหนังสือพิมพ์ว่า “ผู้บังคับการ พ. กองบังคับการหมายเลข 5 ที่กำลังจะเกษียณในปี 2546 ได้ไป 3 ล้านบาท ทำทุนหลังเกษียณ” โดยอ้างว่าหมายถึงโจทก์ แต่ข้อความไม่ได้ระบุชื่อและนามสกุลของโจทก์อย่างชัดเจน</w:t>
      </w:r>
    </w:p>
    <w:p w14:paraId="4516AFCF" w14:textId="77777777" w:rsidR="002923CD" w:rsidRDefault="002923CD" w:rsidP="002923CD"/>
    <w:p w14:paraId="1263690D" w14:textId="77777777" w:rsidR="002923CD" w:rsidRDefault="002923CD" w:rsidP="002923CD">
      <w:r>
        <w:rPr>
          <w:cs/>
        </w:rPr>
        <w:t>ข้อกฎหมายและดุลพินิจของศาล:</w:t>
      </w:r>
    </w:p>
    <w:p w14:paraId="0AC1CAD4" w14:textId="77777777" w:rsidR="002923CD" w:rsidRDefault="002923CD" w:rsidP="002923CD">
      <w:r>
        <w:rPr>
          <w:cs/>
        </w:rPr>
        <w:t>ศาลฎีกาพิจารณาว่า การจะเป็นความผิดฐานหมิ่นประมาทโดยการโฆษณา ต้องมีองค์ประกอบสำคัญคือ</w:t>
      </w:r>
    </w:p>
    <w:p w14:paraId="478ED5D8" w14:textId="77777777" w:rsidR="002923CD" w:rsidRDefault="002923CD" w:rsidP="002923CD">
      <w:r>
        <w:rPr>
          <w:cs/>
        </w:rPr>
        <w:t xml:space="preserve"> 1. ต้องมีการใส่ความต่อบุคคลที่สาม</w:t>
      </w:r>
    </w:p>
    <w:p w14:paraId="4DAEAD77" w14:textId="77777777" w:rsidR="002923CD" w:rsidRDefault="002923CD" w:rsidP="002923CD">
      <w:r>
        <w:rPr>
          <w:cs/>
        </w:rPr>
        <w:t xml:space="preserve"> 2. ต้องเป็นการใส่ความที่ทำให้บุคคลนั้นเสียชื่อเสียง ถูกดูหมิ่น หรือเกลียดชัง</w:t>
      </w:r>
    </w:p>
    <w:p w14:paraId="41417A95" w14:textId="77777777" w:rsidR="002923CD" w:rsidRDefault="002923CD" w:rsidP="002923CD">
      <w:r>
        <w:rPr>
          <w:cs/>
        </w:rPr>
        <w:t xml:space="preserve"> 3. ต้องสามารถชี้เฉพาะได้ว่า “บุคคลผู้ถูกกล่าวหานั้นเป็นใคร” อย่างแน่นอนจากข้อความในสื่อที่โฆษณา</w:t>
      </w:r>
    </w:p>
    <w:p w14:paraId="0808837E" w14:textId="77777777" w:rsidR="002923CD" w:rsidRDefault="002923CD" w:rsidP="002923CD"/>
    <w:p w14:paraId="49A938B0" w14:textId="77777777" w:rsidR="002923CD" w:rsidRDefault="002923CD" w:rsidP="002923CD">
      <w:r>
        <w:rPr>
          <w:cs/>
        </w:rPr>
        <w:t>ในคดีนี้ ศาลเห็นว่าข้อความที่ลงในหนังสือพิมพ์ใช้เพียง “อักษรย่อ พ.” และไม่ได้ระบุชื่อ นามสกุล หรือหน่วยงานที่ชัดเจน และบุคคลทั่วไปไม่สามารถทราบได้ว่าเป็นโจทก์ หากจะทราบก็ต้องสืบค้นเพิ่มเติม ซึ่งไม่เป็นไปตามเงื่อนไขของกฎหมาย ดังนั้นจึงยังไม่มีลักษณะเป็นการหมิ่นประมาทโจทก์โดยตรง</w:t>
      </w:r>
    </w:p>
    <w:p w14:paraId="7BF08F73" w14:textId="77777777" w:rsidR="002923CD" w:rsidRDefault="002923CD" w:rsidP="002923CD"/>
    <w:p w14:paraId="56BC34F9" w14:textId="77777777" w:rsidR="002923CD" w:rsidRDefault="002923CD" w:rsidP="002923CD">
      <w:r>
        <w:rPr>
          <w:cs/>
        </w:rPr>
        <w:lastRenderedPageBreak/>
        <w:t>เหตุผลที่ศาลวินิจฉัย:</w:t>
      </w:r>
    </w:p>
    <w:p w14:paraId="0D491A96" w14:textId="77777777" w:rsidR="002923CD" w:rsidRDefault="002923CD" w:rsidP="002923CD">
      <w:r>
        <w:rPr>
          <w:cs/>
        </w:rPr>
        <w:t>ข้อความในหนังสือพิมพ์ไม่สามารถบ่งชี้ได้อย่างชัดเจนว่าเป็นโจทก์ บุคคลทั่วไปที่อ่านข้อความจะไม่สามารถเข้าใจได้ว่าเป็นโจทก์ เว้นแต่จะสืบเสาะหาข้อมูลเพิ่มเติม จึงไม่มีองค์ประกอบของความผิดฐานหมิ่นประมาทโดยการโฆษณา</w:t>
      </w:r>
    </w:p>
    <w:p w14:paraId="488DB612" w14:textId="77777777" w:rsidR="002923CD" w:rsidRDefault="002923CD" w:rsidP="002923CD"/>
    <w:p w14:paraId="7F8EB89C" w14:textId="77777777" w:rsidR="002923CD" w:rsidRDefault="002923CD" w:rsidP="002923CD">
      <w:r>
        <w:rPr>
          <w:cs/>
        </w:rPr>
        <w:t>สรุปคำพิพากษา</w:t>
      </w:r>
    </w:p>
    <w:p w14:paraId="214D4457" w14:textId="77777777" w:rsidR="002923CD" w:rsidRDefault="002923CD" w:rsidP="002923CD">
      <w:r>
        <w:rPr>
          <w:cs/>
        </w:rPr>
        <w:t>คำพิพากษาศาลฎีกาวินิจฉัยว่า ข้อความในหนังสือพิมพ์ไม่สามารถระบุตัวบุคคลที่ถูกกล่าวถึงได้ชัดเจนตามกฎหมาย บุคคลทั่วไปไม่สามารถทราบได้จากข้อความว่าเป็นโจทก์ การที่ต้องสืบค้นเพิ่มเติมจึงไม่ถือว่าเป็นความผิดฐานหมิ่นประมาท โจทก์จึงไม่มีสิทธิเรียกร้องความรับผิดจากจำเลย</w:t>
      </w:r>
    </w:p>
    <w:p w14:paraId="2C438743" w14:textId="77777777" w:rsidR="002923CD" w:rsidRDefault="002923CD" w:rsidP="002923CD"/>
    <w:p w14:paraId="2C5CDCCA" w14:textId="35A8DE05" w:rsidR="002B6232" w:rsidRDefault="002923CD" w:rsidP="002923CD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3CD"/>
    <w:rsid w:val="000554F2"/>
    <w:rsid w:val="002923CD"/>
    <w:rsid w:val="002B6232"/>
    <w:rsid w:val="00A43436"/>
    <w:rsid w:val="00D33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94361B"/>
  <w15:chartTrackingRefBased/>
  <w15:docId w15:val="{E0FE21E3-CA23-400A-A021-44C709140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923CD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923CD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23CD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923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23C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923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923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923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923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23CD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923CD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23CD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923C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23C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923C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923C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923C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923C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923CD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2923C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23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2923CD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2923CD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923CD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923CD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2923C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23C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23CD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923C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289</Words>
  <Characters>1652</Characters>
  <Application>Microsoft Office Word</Application>
  <DocSecurity>0</DocSecurity>
  <Lines>13</Lines>
  <Paragraphs>3</Paragraphs>
  <ScaleCrop>false</ScaleCrop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2025-07-17T14:13:00Z</dcterms:created>
  <dcterms:modified xsi:type="dcterms:W3CDTF">2025-07-17T14:14:00Z</dcterms:modified>
</cp:coreProperties>
</file>