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A1886" w14:textId="77777777" w:rsidR="003E0B7C" w:rsidRPr="003E0B7C" w:rsidRDefault="003E0B7C" w:rsidP="003E0B7C">
      <w:r w:rsidRPr="003E0B7C">
        <w:rPr>
          <w:cs/>
        </w:rPr>
        <w:t xml:space="preserve">ลำดับที่ </w:t>
      </w:r>
      <w:r w:rsidRPr="003E0B7C">
        <w:t>000457</w:t>
      </w:r>
      <w:r w:rsidRPr="003E0B7C">
        <w:br/>
      </w:r>
      <w:r w:rsidRPr="003E0B7C">
        <w:rPr>
          <w:cs/>
        </w:rPr>
        <w:t>หัวข้อเรื่อง รังนกอีแอ่นในถ้ำเป็นทรัพย์ไม่มีเจ้าของ และผลทางกฎหมายเมื่อกฎหมายใหม่ยกเลิกบทกำหนดโทษเดิม</w:t>
      </w:r>
      <w:r w:rsidRPr="003E0B7C">
        <w:br/>
      </w:r>
      <w:r w:rsidRPr="003E0B7C">
        <w:rPr>
          <w:cs/>
        </w:rPr>
        <w:t xml:space="preserve">วิเคราะห์ฎีกาที่ </w:t>
      </w:r>
      <w:r w:rsidRPr="003E0B7C">
        <w:t>2763/2541</w:t>
      </w:r>
      <w:r w:rsidRPr="003E0B7C">
        <w:br/>
      </w:r>
      <w:r w:rsidRPr="003E0B7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E0B7C">
        <w:t>0818034097</w:t>
      </w:r>
    </w:p>
    <w:p w14:paraId="4DDBB368" w14:textId="77777777" w:rsidR="003E0B7C" w:rsidRPr="003E0B7C" w:rsidRDefault="003E0B7C" w:rsidP="003E0B7C">
      <w:r w:rsidRPr="003E0B7C">
        <w:rPr>
          <w:cs/>
        </w:rPr>
        <w:t>กฎหมายเกี่ยวกับอะไร</w:t>
      </w:r>
      <w:r w:rsidRPr="003E0B7C">
        <w:br/>
      </w:r>
      <w:r w:rsidRPr="003E0B7C">
        <w:rPr>
          <w:cs/>
        </w:rPr>
        <w:t xml:space="preserve">เกี่ยวกับประมวลกฎหมายแพ่งและพาณิชย์ มาตรา </w:t>
      </w:r>
      <w:r w:rsidRPr="003E0B7C">
        <w:t xml:space="preserve">1318 </w:t>
      </w:r>
      <w:r w:rsidRPr="003E0B7C">
        <w:rPr>
          <w:cs/>
        </w:rPr>
        <w:t>เรื่องการได้มาซึ่งกรรมสิทธิ์ในทรัพย์ไม่มีเจ้าของ และเกี่ยวกับผลทางกฎหมายเมื่อมีกฎหมายใหม่ยกเลิกกฎหมายเดิม โดยเฉพาะในเรื่องพระราชบัญญัติอากรรังนกอีแอ่น</w:t>
      </w:r>
    </w:p>
    <w:p w14:paraId="007E77D3" w14:textId="77777777" w:rsidR="003E0B7C" w:rsidRPr="003E0B7C" w:rsidRDefault="003E0B7C" w:rsidP="003E0B7C">
      <w:r w:rsidRPr="003E0B7C">
        <w:rPr>
          <w:cs/>
        </w:rPr>
        <w:t xml:space="preserve">คำพิพากษาฎีกาที่ </w:t>
      </w:r>
      <w:r w:rsidRPr="003E0B7C">
        <w:t>2763/2541</w:t>
      </w:r>
      <w:r w:rsidRPr="003E0B7C">
        <w:br/>
      </w:r>
      <w:r w:rsidRPr="003E0B7C">
        <w:rPr>
          <w:cs/>
        </w:rPr>
        <w:t>ข้อเท็จจริง</w:t>
      </w:r>
      <w:r w:rsidRPr="003E0B7C">
        <w:br/>
      </w:r>
      <w:r w:rsidRPr="003E0B7C">
        <w:rPr>
          <w:cs/>
        </w:rPr>
        <w:t>จำเลยทั้งสามและพวกเข้าไปเก็บรังนกอีแอ่นในถ้ำซึ่งเป็นพื้นที่ที่บริษัทเอกชนผู้เสียหายได้รับสิทธิผูกขาดจากรัฐบาลให้เก็บรังนกอีแอ่นได้ ต่อมาถูกกล่าวหาว่าร่วมกันลักทรัพย์ของผู้เสียหาย</w:t>
      </w:r>
    </w:p>
    <w:p w14:paraId="0EC7815E" w14:textId="77777777" w:rsidR="003E0B7C" w:rsidRPr="003E0B7C" w:rsidRDefault="003E0B7C" w:rsidP="003E0B7C">
      <w:r w:rsidRPr="003E0B7C">
        <w:rPr>
          <w:cs/>
        </w:rPr>
        <w:t>ข้อกฎหมายและดุลพินิจของศาล</w:t>
      </w:r>
      <w:r w:rsidRPr="003E0B7C">
        <w:br/>
      </w:r>
      <w:r w:rsidRPr="003E0B7C">
        <w:rPr>
          <w:cs/>
        </w:rPr>
        <w:t>ศาลวินิจฉัยว่า</w:t>
      </w:r>
    </w:p>
    <w:p w14:paraId="16BAB0F8" w14:textId="77777777" w:rsidR="003E0B7C" w:rsidRPr="003E0B7C" w:rsidRDefault="003E0B7C" w:rsidP="003E0B7C">
      <w:pPr>
        <w:numPr>
          <w:ilvl w:val="0"/>
          <w:numId w:val="1"/>
        </w:numPr>
      </w:pPr>
      <w:r w:rsidRPr="003E0B7C">
        <w:rPr>
          <w:cs/>
        </w:rPr>
        <w:t>รังนกอีแอ่นในถ้ำเป็นทรัพย์ไม่มีเจ้าของตาม ป.</w:t>
      </w:r>
      <w:proofErr w:type="spellStart"/>
      <w:r w:rsidRPr="003E0B7C">
        <w:rPr>
          <w:cs/>
        </w:rPr>
        <w:t>พ.พ</w:t>
      </w:r>
      <w:proofErr w:type="spellEnd"/>
      <w:r w:rsidRPr="003E0B7C">
        <w:rPr>
          <w:cs/>
        </w:rPr>
        <w:t xml:space="preserve">. มาตรา </w:t>
      </w:r>
      <w:r w:rsidRPr="003E0B7C">
        <w:t>1318</w:t>
      </w:r>
    </w:p>
    <w:p w14:paraId="1323D374" w14:textId="77777777" w:rsidR="003E0B7C" w:rsidRPr="003E0B7C" w:rsidRDefault="003E0B7C" w:rsidP="003E0B7C">
      <w:pPr>
        <w:numPr>
          <w:ilvl w:val="0"/>
          <w:numId w:val="1"/>
        </w:numPr>
      </w:pPr>
      <w:r w:rsidRPr="003E0B7C">
        <w:rPr>
          <w:cs/>
        </w:rPr>
        <w:t>ผู้ได้รับสิทธิผูกขาดมีสิทธิในการเข้าเก็บรังนก แต่ยังไม่ใช่เจ้าของในรังนกนั้น จนกว่าจะได้ "เข้ายึดถือเอา"</w:t>
      </w:r>
    </w:p>
    <w:p w14:paraId="6073D18F" w14:textId="77777777" w:rsidR="003E0B7C" w:rsidRPr="003E0B7C" w:rsidRDefault="003E0B7C" w:rsidP="003E0B7C">
      <w:pPr>
        <w:numPr>
          <w:ilvl w:val="0"/>
          <w:numId w:val="1"/>
        </w:numPr>
      </w:pPr>
      <w:r w:rsidRPr="003E0B7C">
        <w:rPr>
          <w:cs/>
        </w:rPr>
        <w:t>เมื่อยังมิได้เข้ายึดถือ รังนกจึงยังไม่ใช่ทรัพย์ของผู้เสียหาย การที่จำเลยเก็บรังนก จึงไม่เป็นความผิดฐานลักทรัพย์</w:t>
      </w:r>
    </w:p>
    <w:p w14:paraId="563B36EC" w14:textId="77777777" w:rsidR="003E0B7C" w:rsidRPr="003E0B7C" w:rsidRDefault="003E0B7C" w:rsidP="003E0B7C">
      <w:pPr>
        <w:numPr>
          <w:ilvl w:val="0"/>
          <w:numId w:val="1"/>
        </w:numPr>
      </w:pPr>
      <w:r w:rsidRPr="003E0B7C">
        <w:rPr>
          <w:cs/>
        </w:rPr>
        <w:t>เดิมการกระทำของจำเลยอาจเป็นความผิดฐานเข้าหรือขึ้นไปบนเกาะที่นกอีแอ่นทำรังโดยไม่ได้รับอนุญาต ตามกฎหมายเดิม (พ.ร.บ.อากรรังนกอีแอ่น ฉบับเดิม)</w:t>
      </w:r>
    </w:p>
    <w:p w14:paraId="38B6E755" w14:textId="77777777" w:rsidR="003E0B7C" w:rsidRPr="003E0B7C" w:rsidRDefault="003E0B7C" w:rsidP="003E0B7C">
      <w:pPr>
        <w:numPr>
          <w:ilvl w:val="0"/>
          <w:numId w:val="1"/>
        </w:numPr>
      </w:pPr>
      <w:r w:rsidRPr="003E0B7C">
        <w:rPr>
          <w:cs/>
        </w:rPr>
        <w:t xml:space="preserve">แต่ระหว่างพิจารณาคดี ศาลอุทธรณ์ภาค </w:t>
      </w:r>
      <w:r w:rsidRPr="003E0B7C">
        <w:t xml:space="preserve">3 </w:t>
      </w:r>
      <w:r w:rsidRPr="003E0B7C">
        <w:rPr>
          <w:cs/>
        </w:rPr>
        <w:t xml:space="preserve">มีการตรากฎหมายใหม่คือ พระราชบัญญัติอากรรังนกอีแอ่น พ.ศ. </w:t>
      </w:r>
      <w:r w:rsidRPr="003E0B7C">
        <w:t xml:space="preserve">2540 </w:t>
      </w:r>
      <w:r w:rsidRPr="003E0B7C">
        <w:rPr>
          <w:cs/>
        </w:rPr>
        <w:t>ซึ่งได้ยกเลิกกฎหมายเดิม และไม่มีบทบัญญัติหรือโทษในเรื่องการเข้าหรือขึ้นเกาะ</w:t>
      </w:r>
    </w:p>
    <w:p w14:paraId="5BD57B6C" w14:textId="77777777" w:rsidR="003E0B7C" w:rsidRPr="003E0B7C" w:rsidRDefault="003E0B7C" w:rsidP="003E0B7C">
      <w:pPr>
        <w:numPr>
          <w:ilvl w:val="0"/>
          <w:numId w:val="1"/>
        </w:numPr>
      </w:pPr>
      <w:r w:rsidRPr="003E0B7C">
        <w:rPr>
          <w:cs/>
        </w:rPr>
        <w:t>เมื่อกฎหมายใหม่ไม่มีความผิดและไม่มีบทกำหนดโทษ การกระทำดังกล่าวจึงไม่เป็นความผิดอีกต่อไป</w:t>
      </w:r>
    </w:p>
    <w:p w14:paraId="27ECCC61" w14:textId="77777777" w:rsidR="003E0B7C" w:rsidRPr="003E0B7C" w:rsidRDefault="003E0B7C" w:rsidP="003E0B7C">
      <w:pPr>
        <w:numPr>
          <w:ilvl w:val="0"/>
          <w:numId w:val="1"/>
        </w:numPr>
      </w:pPr>
      <w:r w:rsidRPr="003E0B7C">
        <w:rPr>
          <w:cs/>
        </w:rPr>
        <w:lastRenderedPageBreak/>
        <w:t xml:space="preserve">ตามประมวลกฎหมายอาญา มาตรา </w:t>
      </w:r>
      <w:r w:rsidRPr="003E0B7C">
        <w:t xml:space="preserve">2 </w:t>
      </w:r>
      <w:r w:rsidRPr="003E0B7C">
        <w:rPr>
          <w:cs/>
        </w:rPr>
        <w:t>วรรคสอง การที่กฎหมายภายหลังไม่มีโทษถือว่าการกระทำนั้นไม่เป็นความผิด</w:t>
      </w:r>
    </w:p>
    <w:p w14:paraId="42697F87" w14:textId="77777777" w:rsidR="003E0B7C" w:rsidRPr="003E0B7C" w:rsidRDefault="003E0B7C" w:rsidP="003E0B7C">
      <w:r w:rsidRPr="003E0B7C">
        <w:rPr>
          <w:cs/>
        </w:rPr>
        <w:t>สรุปคำพิพากษา</w:t>
      </w:r>
      <w:r w:rsidRPr="003E0B7C">
        <w:br/>
      </w:r>
      <w:r w:rsidRPr="003E0B7C">
        <w:rPr>
          <w:cs/>
        </w:rPr>
        <w:t>รังนกอีแอ่นในถ้ำเป็นทรัพย์ไม่มีเจ้าของ แม้บริษัทผู้เสียหายจะมีสิทธิเข้าเก็บโดยชอบ แต่ยังไม่ได้ยึดถือจึงยังไม่มีกรรมสิทธิ์ การที่จำเลยเข้าไปเก็บรังนกจึงไม่ใช่การลักทรัพย์ และเมื่อกฎหมายใหม่ยกเลิกบทบัญญัติเรื่องความผิดในการขึ้นเกาะ ก็ถือว่าไม่เป็นความผิดอีกต่อไป จำเลยจึงพ้นจากความผิดโดยสิ้นเชิง</w:t>
      </w:r>
    </w:p>
    <w:p w14:paraId="6D7E8CAF" w14:textId="233ED3AC" w:rsidR="002B6232" w:rsidRDefault="003E0B7C">
      <w:r w:rsidRPr="003E0B7C">
        <w:rPr>
          <w:cs/>
        </w:rPr>
        <w:t xml:space="preserve">มีปัญหาปรึกษา ทนายภูวงษ์ </w:t>
      </w:r>
      <w:r w:rsidRPr="003E0B7C">
        <w:t xml:space="preserve">081-803-4097 </w:t>
      </w:r>
      <w:r w:rsidRPr="003E0B7C">
        <w:rPr>
          <w:cs/>
        </w:rPr>
        <w:t xml:space="preserve">หรือ ไลน์ ไอดี </w:t>
      </w:r>
      <w:r w:rsidRPr="003E0B7C">
        <w:t>@lawyerpoovong</w:t>
      </w:r>
      <w:r w:rsidRPr="003E0B7C">
        <w:br/>
      </w:r>
      <w:r w:rsidRPr="003E0B7C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3E0B7C">
        <w:rPr>
          <w:cs/>
        </w:rPr>
        <w:t>เวป</w:t>
      </w:r>
      <w:proofErr w:type="spellEnd"/>
      <w:r w:rsidRPr="003E0B7C">
        <w:rPr>
          <w:cs/>
        </w:rPr>
        <w:t>ไซ</w:t>
      </w:r>
      <w:proofErr w:type="spellStart"/>
      <w:r w:rsidRPr="003E0B7C">
        <w:rPr>
          <w:cs/>
        </w:rPr>
        <w:t>ต์</w:t>
      </w:r>
      <w:proofErr w:type="spellEnd"/>
      <w:r w:rsidRPr="003E0B7C">
        <w:t xml:space="preserve"> </w:t>
      </w:r>
      <w:hyperlink r:id="rId5" w:history="1">
        <w:r w:rsidRPr="003E0B7C">
          <w:rPr>
            <w:rStyle w:val="Hyperlink"/>
          </w:rPr>
          <w:t>www.</w:t>
        </w:r>
        <w:r w:rsidRPr="003E0B7C">
          <w:rPr>
            <w:rStyle w:val="Hyperlink"/>
            <w:cs/>
          </w:rPr>
          <w:t>สู้คดี.</w:t>
        </w:r>
        <w:r w:rsidRPr="003E0B7C">
          <w:rPr>
            <w:rStyle w:val="Hyperlink"/>
          </w:rPr>
          <w:t>com</w:t>
        </w:r>
      </w:hyperlink>
      <w:r w:rsidRPr="003E0B7C">
        <w:t xml:space="preserve"> </w:t>
      </w:r>
      <w:r w:rsidRPr="003E0B7C">
        <w:rPr>
          <w:cs/>
        </w:rPr>
        <w:t>และ</w:t>
      </w:r>
      <w:r w:rsidRPr="003E0B7C">
        <w:t xml:space="preserve"> </w:t>
      </w:r>
      <w:hyperlink r:id="rId6" w:history="1">
        <w:r w:rsidRPr="003E0B7C">
          <w:rPr>
            <w:rStyle w:val="Hyperlink"/>
          </w:rPr>
          <w:t>www.</w:t>
        </w:r>
        <w:r w:rsidRPr="003E0B7C">
          <w:rPr>
            <w:rStyle w:val="Hyperlink"/>
            <w:cs/>
          </w:rPr>
          <w:t>ทนายภูวงษ์.</w:t>
        </w:r>
        <w:r w:rsidRPr="003E0B7C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94667"/>
    <w:multiLevelType w:val="multilevel"/>
    <w:tmpl w:val="2B941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5419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B7C"/>
    <w:rsid w:val="000554F2"/>
    <w:rsid w:val="001C2C6A"/>
    <w:rsid w:val="002B6232"/>
    <w:rsid w:val="003E0B7C"/>
    <w:rsid w:val="00A43436"/>
    <w:rsid w:val="00AD4038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A5E9D"/>
  <w15:chartTrackingRefBased/>
  <w15:docId w15:val="{C48E4D00-72EA-4AFA-82FC-B3A461EC9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0B7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0B7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0B7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B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0B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0B7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0B7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0B7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0B7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0B7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0B7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0B7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B7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0B7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0B7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0B7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0B7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0B7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0B7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E0B7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0B7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E0B7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E0B7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0B7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0B7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E0B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0B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0B7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0B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0B7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0B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2025-07-28T03:15:00Z</dcterms:created>
  <dcterms:modified xsi:type="dcterms:W3CDTF">2025-07-28T03:16:00Z</dcterms:modified>
</cp:coreProperties>
</file>