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271B7" w14:textId="77777777" w:rsidR="00F62C2C" w:rsidRPr="00F62C2C" w:rsidRDefault="00F62C2C" w:rsidP="00F62C2C">
      <w:r w:rsidRPr="00F62C2C">
        <w:rPr>
          <w:cs/>
        </w:rPr>
        <w:t xml:space="preserve">ลำดับที่ </w:t>
      </w:r>
      <w:r w:rsidRPr="00F62C2C">
        <w:t>000512</w:t>
      </w:r>
      <w:r w:rsidRPr="00F62C2C">
        <w:br/>
      </w:r>
      <w:r w:rsidRPr="00F62C2C">
        <w:rPr>
          <w:cs/>
        </w:rPr>
        <w:t>หัวข้อเรื่อง การฎีกาคำสั่งระหว่างพิจารณาของศาลอุทธรณ์ในคดีอาญา</w:t>
      </w:r>
      <w:r w:rsidRPr="00F62C2C">
        <w:br/>
      </w:r>
      <w:r w:rsidRPr="00F62C2C">
        <w:rPr>
          <w:cs/>
        </w:rPr>
        <w:t xml:space="preserve">วิเคราะห์ฎีกาที่ </w:t>
      </w:r>
      <w:r w:rsidRPr="00F62C2C">
        <w:t>14252/2558</w:t>
      </w:r>
      <w:r w:rsidRPr="00F62C2C">
        <w:br/>
      </w:r>
      <w:r w:rsidRPr="00F62C2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62C2C">
        <w:t>0818034097</w:t>
      </w:r>
    </w:p>
    <w:p w14:paraId="66712DDA" w14:textId="77777777" w:rsidR="00F62C2C" w:rsidRPr="00F62C2C" w:rsidRDefault="00F62C2C" w:rsidP="00F62C2C">
      <w:r w:rsidRPr="00F62C2C">
        <w:rPr>
          <w:cs/>
        </w:rPr>
        <w:t>กฎหมายเกี่ยวกับอะไร</w:t>
      </w:r>
      <w:r w:rsidRPr="00F62C2C">
        <w:br/>
      </w:r>
      <w:r w:rsidRPr="00F62C2C">
        <w:rPr>
          <w:cs/>
        </w:rPr>
        <w:t xml:space="preserve">ประมวลกฎหมายวิธีพิจารณาความอาญา มาตรา </w:t>
      </w:r>
      <w:r w:rsidRPr="00F62C2C">
        <w:t xml:space="preserve">15, 196 </w:t>
      </w:r>
      <w:r w:rsidRPr="00F62C2C">
        <w:rPr>
          <w:cs/>
        </w:rPr>
        <w:t xml:space="preserve">และ </w:t>
      </w:r>
      <w:r w:rsidRPr="00F62C2C">
        <w:t xml:space="preserve">225 </w:t>
      </w:r>
      <w:r w:rsidRPr="00F62C2C">
        <w:rPr>
          <w:cs/>
        </w:rPr>
        <w:t xml:space="preserve">ประกอบประมวลกฎหมายวิธีพิจารณาความแพ่ง มาตรา </w:t>
      </w:r>
      <w:r w:rsidRPr="00F62C2C">
        <w:t>24</w:t>
      </w:r>
      <w:r w:rsidRPr="00F62C2C">
        <w:br/>
      </w:r>
      <w:r w:rsidRPr="00F62C2C">
        <w:rPr>
          <w:cs/>
        </w:rPr>
        <w:t>ว่าด้วยการวินิจฉัยชี้ขาดปัญหาข้อกฎหมายเบื้องต้น และการห้ามฎีกาคำสั่งระหว่างพิจารณา</w:t>
      </w:r>
    </w:p>
    <w:p w14:paraId="1EF90320" w14:textId="77777777" w:rsidR="00F62C2C" w:rsidRPr="00F62C2C" w:rsidRDefault="00F62C2C" w:rsidP="00F62C2C">
      <w:r w:rsidRPr="00F62C2C">
        <w:rPr>
          <w:cs/>
        </w:rPr>
        <w:t xml:space="preserve">วิเคราะห์คำพิพากษาฎีกาที่ </w:t>
      </w:r>
      <w:r w:rsidRPr="00F62C2C">
        <w:t>14252/2558</w:t>
      </w:r>
    </w:p>
    <w:p w14:paraId="51F9B0ED" w14:textId="77777777" w:rsidR="00F62C2C" w:rsidRPr="00F62C2C" w:rsidRDefault="00F62C2C" w:rsidP="00F62C2C">
      <w:r w:rsidRPr="00F62C2C">
        <w:rPr>
          <w:b/>
          <w:bCs/>
          <w:cs/>
        </w:rPr>
        <w:t>ข้อเท็จจริง</w:t>
      </w:r>
      <w:r w:rsidRPr="00F62C2C">
        <w:br/>
      </w:r>
      <w:r w:rsidRPr="00F62C2C">
        <w:rPr>
          <w:cs/>
        </w:rPr>
        <w:t xml:space="preserve">จำเลยยื่นคำร้องต่อศาลขอให้วินิจฉัยปัญหาข้อกฎหมายเบื้องต้นตาม ป.วิ.อ. มาตรา </w:t>
      </w:r>
      <w:r w:rsidRPr="00F62C2C">
        <w:t xml:space="preserve">15 </w:t>
      </w:r>
      <w:r w:rsidRPr="00F62C2C">
        <w:rPr>
          <w:cs/>
        </w:rPr>
        <w:t xml:space="preserve">และ ป.วิ.พ. มาตรา </w:t>
      </w:r>
      <w:r w:rsidRPr="00F62C2C">
        <w:t xml:space="preserve">24 </w:t>
      </w:r>
      <w:r w:rsidRPr="00F62C2C">
        <w:rPr>
          <w:cs/>
        </w:rPr>
        <w:t xml:space="preserve">ขณะที่ศาลชั้นต้นรับอุทธรณ์ของโจทก์ที่ </w:t>
      </w:r>
      <w:r w:rsidRPr="00F62C2C">
        <w:t xml:space="preserve">2 </w:t>
      </w:r>
      <w:r w:rsidRPr="00F62C2C">
        <w:rPr>
          <w:cs/>
        </w:rPr>
        <w:t xml:space="preserve">แล้ว ทำให้คดีอยู่ระหว่างพิจารณาของศาลอุทธรณ์ภาค </w:t>
      </w:r>
      <w:r w:rsidRPr="00F62C2C">
        <w:t>6</w:t>
      </w:r>
      <w:r w:rsidRPr="00F62C2C">
        <w:br/>
      </w:r>
      <w:r w:rsidRPr="00F62C2C">
        <w:rPr>
          <w:cs/>
        </w:rPr>
        <w:t xml:space="preserve">ศาลอุทธรณ์ภาค </w:t>
      </w:r>
      <w:r w:rsidRPr="00F62C2C">
        <w:t xml:space="preserve">6 </w:t>
      </w:r>
      <w:r w:rsidRPr="00F62C2C">
        <w:rPr>
          <w:cs/>
        </w:rPr>
        <w:t>มีคำวินิจฉัยต่อคำร้องดังกล่าวในลักษณะของ “คำพิพากษา” พร้อมทั้งมีคำสั่งให้ศาลชั้นต้นดำเนินการให้ชื่อผู้อุทธรณ์ถูกต้องตามกฎหมาย แล้วจึงมีคำสั่งใหม่</w:t>
      </w:r>
    </w:p>
    <w:p w14:paraId="730546D1" w14:textId="77777777" w:rsidR="00F62C2C" w:rsidRPr="00F62C2C" w:rsidRDefault="00F62C2C" w:rsidP="00F62C2C">
      <w:r w:rsidRPr="00F62C2C">
        <w:rPr>
          <w:b/>
          <w:bCs/>
          <w:cs/>
        </w:rPr>
        <w:t>ข้อกฎหมายและดุลพินิจของศาล</w:t>
      </w:r>
      <w:r w:rsidRPr="00F62C2C">
        <w:br/>
      </w:r>
      <w:r w:rsidRPr="00F62C2C">
        <w:rPr>
          <w:cs/>
        </w:rPr>
        <w:t xml:space="preserve">ศาลฎีกาวินิจฉัยว่า คำสั่งของศาลอุทธรณ์ภาค </w:t>
      </w:r>
      <w:r w:rsidRPr="00F62C2C">
        <w:t xml:space="preserve">6 </w:t>
      </w:r>
      <w:r w:rsidRPr="00F62C2C">
        <w:rPr>
          <w:cs/>
        </w:rPr>
        <w:t>ที่มีต่อคำร้องของจำเลยนั้น เป็น “คำสั่งระหว่างพิจารณา” ไม่ใช่คำพิพากษาหรือคำสั่งที่ตัดสินคดีในสาระสำคัญ และเมื่อศาลอุทธรณ์ยังต้องพิจารณาต่อ คดีจึงยังไม่สิ้นสุด</w:t>
      </w:r>
      <w:r w:rsidRPr="00F62C2C">
        <w:br/>
      </w:r>
      <w:r w:rsidRPr="00F62C2C">
        <w:rPr>
          <w:cs/>
        </w:rPr>
        <w:t xml:space="preserve">การที่จำเลยฎีกาเพื่อคัดค้านคำสั่งดังกล่าว จึงเป็นการฎีกาคำสั่งระหว่างพิจารณาของศาลอุทธรณ์ ซึ่งกฎหมายห้ามไว้โดยชัดแจ้งตาม ป.วิ.อ. มาตรา </w:t>
      </w:r>
      <w:r w:rsidRPr="00F62C2C">
        <w:t xml:space="preserve">225 </w:t>
      </w:r>
      <w:r w:rsidRPr="00F62C2C">
        <w:rPr>
          <w:cs/>
        </w:rPr>
        <w:t xml:space="preserve">ประกอบ มาตรา </w:t>
      </w:r>
      <w:r w:rsidRPr="00F62C2C">
        <w:t>196</w:t>
      </w:r>
      <w:r w:rsidRPr="00F62C2C">
        <w:br/>
      </w:r>
      <w:r w:rsidRPr="00F62C2C">
        <w:rPr>
          <w:cs/>
        </w:rPr>
        <w:t>ดังนั้น ฎีกาของจำเลยจึงต้องห้ามและต้องถูกตีตก</w:t>
      </w:r>
    </w:p>
    <w:p w14:paraId="2C7AAE26" w14:textId="77777777" w:rsidR="00F62C2C" w:rsidRPr="00F62C2C" w:rsidRDefault="00F62C2C" w:rsidP="00F62C2C">
      <w:r w:rsidRPr="00F62C2C">
        <w:rPr>
          <w:cs/>
        </w:rPr>
        <w:t>สรุปคำพิพากษา</w:t>
      </w:r>
      <w:r w:rsidRPr="00F62C2C">
        <w:br/>
      </w:r>
      <w:r w:rsidRPr="00F62C2C">
        <w:rPr>
          <w:cs/>
        </w:rPr>
        <w:t xml:space="preserve">การที่จำเลยฎีกาคัดค้านคำสั่งของศาลอุทธรณ์ภาค </w:t>
      </w:r>
      <w:r w:rsidRPr="00F62C2C">
        <w:t xml:space="preserve">6 </w:t>
      </w:r>
      <w:r w:rsidRPr="00F62C2C">
        <w:rPr>
          <w:cs/>
        </w:rPr>
        <w:t>ซึ่งเป็นเพียงคำสั่งระหว่างพิจารณานั้น ต้องห้ามมิให้ฎีกาได้ตามกฎหมาย เพราะคดียังไม่เสร็จสิ้นการพิจารณา จำเลยจึงไม่สามารถใช้สิทธิฎีกาในกรณีนี้ได้</w:t>
      </w:r>
    </w:p>
    <w:p w14:paraId="67684614" w14:textId="6575EB5C" w:rsidR="002B6232" w:rsidRDefault="00F62C2C">
      <w:r w:rsidRPr="00F62C2C">
        <w:rPr>
          <w:cs/>
        </w:rPr>
        <w:t xml:space="preserve">มีปัญหาปรึกษา ทนายภูวงษ์ </w:t>
      </w:r>
      <w:r w:rsidRPr="00F62C2C">
        <w:t xml:space="preserve">081-803-4097 </w:t>
      </w:r>
      <w:r w:rsidRPr="00F62C2C">
        <w:rPr>
          <w:cs/>
        </w:rPr>
        <w:t xml:space="preserve">หรือ ไลน์ ไอดี </w:t>
      </w:r>
      <w:r w:rsidRPr="00F62C2C">
        <w:t>@lawyerpoovong</w:t>
      </w:r>
      <w:r w:rsidRPr="00F62C2C">
        <w:br/>
      </w:r>
      <w:r w:rsidRPr="00F62C2C">
        <w:rPr>
          <w:cs/>
        </w:rPr>
        <w:t>ทุกปัญหามีทางออก</w:t>
      </w:r>
      <w:r w:rsidRPr="00F62C2C">
        <w:br/>
      </w:r>
      <w:r w:rsidRPr="00F62C2C">
        <w:rPr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F62C2C">
        <w:rPr>
          <w:cs/>
        </w:rPr>
        <w:t>เวป</w:t>
      </w:r>
      <w:proofErr w:type="spellEnd"/>
      <w:r w:rsidRPr="00F62C2C">
        <w:rPr>
          <w:cs/>
        </w:rPr>
        <w:t>ไซ</w:t>
      </w:r>
      <w:proofErr w:type="spellStart"/>
      <w:r w:rsidRPr="00F62C2C">
        <w:rPr>
          <w:cs/>
        </w:rPr>
        <w:t>ต์</w:t>
      </w:r>
      <w:proofErr w:type="spellEnd"/>
      <w:r w:rsidRPr="00F62C2C">
        <w:t xml:space="preserve"> </w:t>
      </w:r>
      <w:hyperlink r:id="rId4" w:history="1">
        <w:r w:rsidRPr="00F62C2C">
          <w:rPr>
            <w:rStyle w:val="Hyperlink"/>
          </w:rPr>
          <w:t>www.</w:t>
        </w:r>
        <w:r w:rsidRPr="00F62C2C">
          <w:rPr>
            <w:rStyle w:val="Hyperlink"/>
            <w:cs/>
          </w:rPr>
          <w:t>สู้คดี.</w:t>
        </w:r>
        <w:r w:rsidRPr="00F62C2C">
          <w:rPr>
            <w:rStyle w:val="Hyperlink"/>
          </w:rPr>
          <w:t>com</w:t>
        </w:r>
      </w:hyperlink>
      <w:r w:rsidRPr="00F62C2C">
        <w:t xml:space="preserve"> </w:t>
      </w:r>
      <w:r w:rsidRPr="00F62C2C">
        <w:rPr>
          <w:cs/>
        </w:rPr>
        <w:t>และ</w:t>
      </w:r>
      <w:r w:rsidRPr="00F62C2C">
        <w:t xml:space="preserve"> </w:t>
      </w:r>
      <w:hyperlink r:id="rId5" w:history="1">
        <w:r w:rsidRPr="00F62C2C">
          <w:rPr>
            <w:rStyle w:val="Hyperlink"/>
          </w:rPr>
          <w:t>www.</w:t>
        </w:r>
        <w:r w:rsidRPr="00F62C2C">
          <w:rPr>
            <w:rStyle w:val="Hyperlink"/>
            <w:cs/>
          </w:rPr>
          <w:t>ทนายภูวงษ์.</w:t>
        </w:r>
        <w:r w:rsidRPr="00F62C2C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C2C"/>
    <w:rsid w:val="000554F2"/>
    <w:rsid w:val="001C2C6A"/>
    <w:rsid w:val="002B6232"/>
    <w:rsid w:val="003C0564"/>
    <w:rsid w:val="00A43436"/>
    <w:rsid w:val="00AF4A52"/>
    <w:rsid w:val="00F62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A9FBD"/>
  <w15:chartTrackingRefBased/>
  <w15:docId w15:val="{368C0DFC-2760-499C-AD8F-237ABB1E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2C2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2C2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2C2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2C2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2C2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2C2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2C2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2C2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2C2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2C2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2C2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2C2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2C2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2C2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2C2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2C2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2C2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2C2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2C2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62C2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2C2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62C2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62C2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2C2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2C2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62C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2C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2C2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2C2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62C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2C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2025-07-28T08:43:00Z</dcterms:created>
  <dcterms:modified xsi:type="dcterms:W3CDTF">2025-07-28T08:44:00Z</dcterms:modified>
</cp:coreProperties>
</file>