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0A033" w14:textId="2D94F7FB" w:rsidR="00DE42A8" w:rsidRPr="00DE42A8" w:rsidRDefault="00DE42A8" w:rsidP="00DE42A8">
      <w:r w:rsidRPr="00DE42A8">
        <w:rPr>
          <w:cs/>
        </w:rPr>
        <w:t xml:space="preserve">ลำดับที่ </w:t>
      </w:r>
      <w:r w:rsidRPr="00DE42A8">
        <w:t>000581</w:t>
      </w:r>
      <w:r w:rsidRPr="00DE42A8">
        <w:br/>
      </w:r>
      <w:r w:rsidRPr="00DE42A8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DE42A8">
        <w:rPr>
          <w:cs/>
        </w:rPr>
        <w:t>ข่มขู่บังคับให้โอนสิทธิการเช่าที่ราชพัสดุ เป็นกรรโชกหรือความผิดต่อเสรีภาพ</w:t>
      </w:r>
    </w:p>
    <w:p w14:paraId="2F6EA0B1" w14:textId="77777777" w:rsidR="00DE42A8" w:rsidRPr="00DE42A8" w:rsidRDefault="00DE42A8" w:rsidP="00DE42A8">
      <w:r w:rsidRPr="00DE42A8">
        <w:rPr>
          <w:cs/>
        </w:rPr>
        <w:t xml:space="preserve">วิเคราะห์ฎีกาที่ </w:t>
      </w:r>
      <w:r w:rsidRPr="00DE42A8">
        <w:t>478/2559</w:t>
      </w:r>
      <w:r w:rsidRPr="00DE42A8">
        <w:br/>
      </w:r>
      <w:r w:rsidRPr="00DE42A8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DE42A8">
        <w:t>0818034097</w:t>
      </w:r>
    </w:p>
    <w:p w14:paraId="421769D0" w14:textId="77777777" w:rsidR="00DE42A8" w:rsidRPr="00DE42A8" w:rsidRDefault="00DE42A8" w:rsidP="00DE42A8">
      <w:r w:rsidRPr="00DE42A8">
        <w:rPr>
          <w:cs/>
        </w:rPr>
        <w:t>กฎหมายเกี่ยวกับอะไร</w:t>
      </w:r>
      <w:r w:rsidRPr="00DE42A8">
        <w:br/>
      </w:r>
      <w:r w:rsidRPr="00DE42A8">
        <w:rPr>
          <w:cs/>
        </w:rPr>
        <w:t xml:space="preserve">กฎหมายอาญา ความผิดต่อเสรีภาพ มาตรา </w:t>
      </w:r>
      <w:r w:rsidRPr="00DE42A8">
        <w:t xml:space="preserve">309 </w:t>
      </w:r>
      <w:r w:rsidRPr="00DE42A8">
        <w:rPr>
          <w:cs/>
        </w:rPr>
        <w:t xml:space="preserve">และความผิดฐานกรรโชก มาตรา </w:t>
      </w:r>
      <w:r w:rsidRPr="00DE42A8">
        <w:t xml:space="preserve">337 </w:t>
      </w:r>
      <w:r w:rsidRPr="00DE42A8">
        <w:rPr>
          <w:cs/>
        </w:rPr>
        <w:t>แห่งประมวลกฎหมายอาญา</w:t>
      </w:r>
    </w:p>
    <w:p w14:paraId="17431D4B" w14:textId="77777777" w:rsidR="00DE42A8" w:rsidRPr="00DE42A8" w:rsidRDefault="00DE42A8" w:rsidP="00DE42A8">
      <w:r w:rsidRPr="00DE42A8">
        <w:rPr>
          <w:cs/>
        </w:rPr>
        <w:t xml:space="preserve">วิเคราะห์คำพิพากษาฎีกาเลขที่ </w:t>
      </w:r>
      <w:r w:rsidRPr="00DE42A8">
        <w:t>478/2559</w:t>
      </w:r>
      <w:r w:rsidRPr="00DE42A8">
        <w:br/>
      </w:r>
      <w:r w:rsidRPr="00DE42A8">
        <w:rPr>
          <w:b/>
          <w:bCs/>
          <w:cs/>
        </w:rPr>
        <w:t>ข้อเท็จจริง</w:t>
      </w:r>
      <w:r w:rsidRPr="00DE42A8">
        <w:br/>
      </w:r>
      <w:r w:rsidRPr="00DE42A8">
        <w:rPr>
          <w:cs/>
        </w:rPr>
        <w:t xml:space="preserve">จำเลยที่ </w:t>
      </w:r>
      <w:r w:rsidRPr="00DE42A8">
        <w:t xml:space="preserve">1 </w:t>
      </w:r>
      <w:r w:rsidRPr="00DE42A8">
        <w:rPr>
          <w:cs/>
        </w:rPr>
        <w:t>ได้ข่มขู่โจทก์ร่วมให้ไปขอร้องบุตรชายชื่อ ส. โอนขายสิทธิการเช่าที่ราชพัสดุให้ผู้อื่น โดยอ้างว่าโจทก์ร่วมเดือดร้อน จำเลยไม่ได้รับทรัพย์สินโดยตรงจากการกระทำนั้น แต่เงินที่ได้จากการขายสิทธิเข้าบัญชีของโจทก์ร่วมเอง</w:t>
      </w:r>
    </w:p>
    <w:p w14:paraId="04C779BA" w14:textId="77777777" w:rsidR="00DE42A8" w:rsidRPr="00DE42A8" w:rsidRDefault="00DE42A8" w:rsidP="00DE42A8">
      <w:r w:rsidRPr="00DE42A8">
        <w:rPr>
          <w:b/>
          <w:bCs/>
          <w:cs/>
        </w:rPr>
        <w:t>ข้อกฎหมายและดุลพินิจของศาล</w:t>
      </w:r>
      <w:r w:rsidRPr="00DE42A8">
        <w:br/>
      </w:r>
      <w:r w:rsidRPr="00DE42A8">
        <w:rPr>
          <w:cs/>
        </w:rPr>
        <w:t xml:space="preserve">ประเด็นสำคัญคือ การข่มขู่ของจำเลยที่ </w:t>
      </w:r>
      <w:r w:rsidRPr="00DE42A8">
        <w:t xml:space="preserve">1 </w:t>
      </w:r>
      <w:r w:rsidRPr="00DE42A8">
        <w:rPr>
          <w:cs/>
        </w:rPr>
        <w:t>ทำให้เกิดผลอย่างใดกับทรัพย์สิน และเข้าข่ายความผิดฐานกรรโชกหรือไม่</w:t>
      </w:r>
      <w:r w:rsidRPr="00DE42A8">
        <w:br/>
      </w:r>
      <w:r w:rsidRPr="00DE42A8">
        <w:rPr>
          <w:cs/>
        </w:rPr>
        <w:t>ศาลวินิจฉัยว่า</w:t>
      </w:r>
    </w:p>
    <w:p w14:paraId="73957FE0" w14:textId="77777777" w:rsidR="00DE42A8" w:rsidRPr="00DE42A8" w:rsidRDefault="00DE42A8" w:rsidP="00DE42A8">
      <w:pPr>
        <w:numPr>
          <w:ilvl w:val="0"/>
          <w:numId w:val="1"/>
        </w:numPr>
      </w:pPr>
      <w:r w:rsidRPr="00DE42A8">
        <w:rPr>
          <w:cs/>
        </w:rPr>
        <w:t xml:space="preserve">จำเลยที่ </w:t>
      </w:r>
      <w:r w:rsidRPr="00DE42A8">
        <w:t xml:space="preserve">1 </w:t>
      </w:r>
      <w:r w:rsidRPr="00DE42A8">
        <w:rPr>
          <w:cs/>
        </w:rPr>
        <w:t xml:space="preserve">ไม่มีเจตนาให้ตนได้ทรัพย์สิน จึงไม่เข้าข่ายความผิดฐานกรรโชกตามมาตรา </w:t>
      </w:r>
      <w:r w:rsidRPr="00DE42A8">
        <w:t>337</w:t>
      </w:r>
    </w:p>
    <w:p w14:paraId="4957B421" w14:textId="77777777" w:rsidR="00DE42A8" w:rsidRPr="00DE42A8" w:rsidRDefault="00DE42A8" w:rsidP="00DE42A8">
      <w:pPr>
        <w:numPr>
          <w:ilvl w:val="0"/>
          <w:numId w:val="1"/>
        </w:numPr>
      </w:pPr>
      <w:r w:rsidRPr="00DE42A8">
        <w:rPr>
          <w:cs/>
        </w:rPr>
        <w:t xml:space="preserve">แต่การข่มขู่บังคับของจำเลยที่ </w:t>
      </w:r>
      <w:r w:rsidRPr="00DE42A8">
        <w:t xml:space="preserve">1 </w:t>
      </w:r>
      <w:r w:rsidRPr="00DE42A8">
        <w:rPr>
          <w:cs/>
        </w:rPr>
        <w:t xml:space="preserve">ทำให้โจทก์ร่วมเกิดความกลัวว่าจะเกิดอันตรายต่อตนเองและครอบครัว จนยอมทำตามคำขู่ ถือเป็นการข่มขืนใจให้บุคคลใดทำการอย่างหนึ่ง อันเป็นความผิดต่อเสรีภาพตาม </w:t>
      </w:r>
      <w:proofErr w:type="spellStart"/>
      <w:r w:rsidRPr="00DE42A8">
        <w:rPr>
          <w:cs/>
        </w:rPr>
        <w:t>ป.อ</w:t>
      </w:r>
      <w:proofErr w:type="spellEnd"/>
      <w:r w:rsidRPr="00DE42A8">
        <w:rPr>
          <w:cs/>
        </w:rPr>
        <w:t xml:space="preserve">. มาตรา </w:t>
      </w:r>
      <w:r w:rsidRPr="00DE42A8">
        <w:t xml:space="preserve">309 </w:t>
      </w:r>
      <w:r w:rsidRPr="00DE42A8">
        <w:rPr>
          <w:cs/>
        </w:rPr>
        <w:t>วรรคแรก</w:t>
      </w:r>
    </w:p>
    <w:p w14:paraId="44A6244A" w14:textId="77777777" w:rsidR="00DE42A8" w:rsidRPr="00DE42A8" w:rsidRDefault="00DE42A8" w:rsidP="00DE42A8">
      <w:r w:rsidRPr="00DE42A8">
        <w:rPr>
          <w:cs/>
        </w:rPr>
        <w:t>สรุปคำพิพากษา</w:t>
      </w:r>
      <w:r w:rsidRPr="00DE42A8">
        <w:br/>
      </w:r>
      <w:r w:rsidRPr="00DE42A8">
        <w:rPr>
          <w:cs/>
        </w:rPr>
        <w:t xml:space="preserve">แม้จำเลยที่ </w:t>
      </w:r>
      <w:r w:rsidRPr="00DE42A8">
        <w:t xml:space="preserve">1 </w:t>
      </w:r>
      <w:r w:rsidRPr="00DE42A8">
        <w:rPr>
          <w:cs/>
        </w:rPr>
        <w:t xml:space="preserve">ข่มขู่โจทก์ร่วมให้ขอร้องบุตรชายโอนสิทธิการเช่าที่ราชพัสดุ แต่ไม่ได้รับผลประโยชน์โดยตรง จึงไม่เป็นความผิดฐานกรรโชก แต่การกระทำนั้นเข้าข่ายข่มขืนใจผู้อื่นให้กระทำการ ด้วยการทำให้กลัวว่าจะเกิดอันตรายแก่ตนเองหรือครอบครัว เป็นความผิดตามมาตรา </w:t>
      </w:r>
      <w:r w:rsidRPr="00DE42A8">
        <w:t xml:space="preserve">309 </w:t>
      </w:r>
      <w:r w:rsidRPr="00DE42A8">
        <w:rPr>
          <w:cs/>
        </w:rPr>
        <w:t>วรรคแรก ฐานความผิดต่อเสรีภาพ</w:t>
      </w:r>
    </w:p>
    <w:p w14:paraId="772DB1DC" w14:textId="16ED1D1D" w:rsidR="002B6232" w:rsidRPr="00DE42A8" w:rsidRDefault="00DE42A8" w:rsidP="00DE42A8">
      <w:pPr>
        <w:rPr>
          <w:rFonts w:hint="cs"/>
        </w:rPr>
      </w:pPr>
      <w:r w:rsidRPr="00DE42A8">
        <w:rPr>
          <w:cs/>
        </w:rPr>
        <w:lastRenderedPageBreak/>
        <w:t>ท้าย</w:t>
      </w:r>
      <w:r w:rsidRPr="00DE42A8">
        <w:br/>
      </w:r>
      <w:r w:rsidRPr="00DE42A8">
        <w:rPr>
          <w:cs/>
        </w:rPr>
        <w:t xml:space="preserve">มีปัญหาปรึกษา ทนายภูวงษ์ </w:t>
      </w:r>
      <w:r w:rsidRPr="00DE42A8">
        <w:t xml:space="preserve">081-803-4097 </w:t>
      </w:r>
      <w:r w:rsidRPr="00DE42A8">
        <w:rPr>
          <w:cs/>
        </w:rPr>
        <w:t xml:space="preserve">หรือ ไลน์ ไอดี </w:t>
      </w:r>
      <w:r w:rsidRPr="00DE42A8">
        <w:t xml:space="preserve">@lawyerpoovong </w:t>
      </w:r>
      <w:r w:rsidRPr="00DE42A8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DE42A8">
        <w:rPr>
          <w:cs/>
        </w:rPr>
        <w:t>เวป</w:t>
      </w:r>
      <w:proofErr w:type="spellEnd"/>
      <w:r w:rsidRPr="00DE42A8">
        <w:rPr>
          <w:cs/>
        </w:rPr>
        <w:t>ไซ</w:t>
      </w:r>
      <w:proofErr w:type="spellStart"/>
      <w:r w:rsidRPr="00DE42A8">
        <w:rPr>
          <w:cs/>
        </w:rPr>
        <w:t>ต์</w:t>
      </w:r>
      <w:proofErr w:type="spellEnd"/>
      <w:r w:rsidRPr="00DE42A8">
        <w:t xml:space="preserve"> </w:t>
      </w:r>
      <w:hyperlink r:id="rId5" w:history="1">
        <w:r w:rsidRPr="00DE42A8">
          <w:rPr>
            <w:rStyle w:val="Hyperlink"/>
          </w:rPr>
          <w:t>www.</w:t>
        </w:r>
        <w:r w:rsidRPr="00DE42A8">
          <w:rPr>
            <w:rStyle w:val="Hyperlink"/>
            <w:cs/>
          </w:rPr>
          <w:t>สู้คดี.</w:t>
        </w:r>
        <w:r w:rsidRPr="00DE42A8">
          <w:rPr>
            <w:rStyle w:val="Hyperlink"/>
          </w:rPr>
          <w:t>com</w:t>
        </w:r>
      </w:hyperlink>
      <w:r w:rsidRPr="00DE42A8">
        <w:t xml:space="preserve"> </w:t>
      </w:r>
      <w:r w:rsidRPr="00DE42A8">
        <w:rPr>
          <w:cs/>
        </w:rPr>
        <w:t>และ</w:t>
      </w:r>
      <w:r w:rsidRPr="00DE42A8">
        <w:t xml:space="preserve"> </w:t>
      </w:r>
      <w:hyperlink r:id="rId6" w:history="1">
        <w:r w:rsidRPr="00DE42A8">
          <w:rPr>
            <w:rStyle w:val="Hyperlink"/>
          </w:rPr>
          <w:t>www.</w:t>
        </w:r>
        <w:r w:rsidRPr="00DE42A8">
          <w:rPr>
            <w:rStyle w:val="Hyperlink"/>
            <w:cs/>
          </w:rPr>
          <w:t>ทนายภูวงษ์.</w:t>
        </w:r>
        <w:r w:rsidRPr="00DE42A8">
          <w:rPr>
            <w:rStyle w:val="Hyperlink"/>
          </w:rPr>
          <w:t>com</w:t>
        </w:r>
      </w:hyperlink>
    </w:p>
    <w:sectPr w:rsidR="002B6232" w:rsidRPr="00DE42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4587D"/>
    <w:multiLevelType w:val="multilevel"/>
    <w:tmpl w:val="DE74A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54052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2A8"/>
    <w:rsid w:val="000554F2"/>
    <w:rsid w:val="001C2C6A"/>
    <w:rsid w:val="002B6232"/>
    <w:rsid w:val="008C0C93"/>
    <w:rsid w:val="00A43436"/>
    <w:rsid w:val="00AF4A52"/>
    <w:rsid w:val="00DE4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A3B19"/>
  <w15:chartTrackingRefBased/>
  <w15:docId w15:val="{63E8F24B-36EA-47AC-BCAB-F8165B592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42A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42A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42A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42A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42A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42A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42A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42A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42A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42A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42A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42A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42A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42A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42A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42A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42A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42A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42A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E42A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42A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E42A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E42A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42A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42A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E42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42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42A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42A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E42A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42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1367</Characters>
  <Application>Microsoft Office Word</Application>
  <DocSecurity>0</DocSecurity>
  <Lines>11</Lines>
  <Paragraphs>3</Paragraphs>
  <ScaleCrop>false</ScaleCrop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2025-07-28T14:24:00Z</dcterms:created>
  <dcterms:modified xsi:type="dcterms:W3CDTF">2025-07-28T14:24:00Z</dcterms:modified>
</cp:coreProperties>
</file>