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C5AB1" w14:textId="77777777" w:rsidR="00943ABF" w:rsidRPr="00943ABF" w:rsidRDefault="00943ABF" w:rsidP="00943ABF">
      <w:r w:rsidRPr="00943ABF">
        <w:rPr>
          <w:cs/>
        </w:rPr>
        <w:t xml:space="preserve">ลำดับที่ </w:t>
      </w:r>
      <w:r w:rsidRPr="00943ABF">
        <w:t>000661</w:t>
      </w:r>
      <w:r w:rsidRPr="00943ABF">
        <w:br/>
      </w:r>
      <w:r w:rsidRPr="00943ABF">
        <w:rPr>
          <w:cs/>
        </w:rPr>
        <w:t>หัวข้อเรื่อง การบังคับหนี้ค่าใช้จ่ายส่วนกลางอาคารชุดกับสิทธิการใช้ทรัพย์ส่วนกลาง</w:t>
      </w:r>
      <w:r w:rsidRPr="00943ABF">
        <w:br/>
      </w:r>
      <w:r w:rsidRPr="00943ABF">
        <w:rPr>
          <w:cs/>
        </w:rPr>
        <w:t xml:space="preserve">วิเคราะห์ฎีกาที่ </w:t>
      </w:r>
      <w:r w:rsidRPr="00943ABF">
        <w:t>10230/2553</w:t>
      </w:r>
      <w:r w:rsidRPr="00943ABF">
        <w:br/>
      </w:r>
      <w:r w:rsidRPr="00943AB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43ABF">
        <w:t>0818034097</w:t>
      </w:r>
      <w:r w:rsidRPr="00943ABF">
        <w:br/>
      </w:r>
      <w:r w:rsidRPr="00943ABF">
        <w:rPr>
          <w:cs/>
        </w:rPr>
        <w:t>กฎหมายเกี่ยวกับอะไร</w:t>
      </w:r>
      <w:r w:rsidRPr="00943ABF">
        <w:br/>
      </w:r>
      <w:r w:rsidRPr="00943ABF">
        <w:rPr>
          <w:cs/>
        </w:rPr>
        <w:t xml:space="preserve">พระราชบัญญัติอาคารชุด พ.ศ. </w:t>
      </w:r>
      <w:r w:rsidRPr="00943ABF">
        <w:t xml:space="preserve">2522 </w:t>
      </w:r>
      <w:r w:rsidRPr="00943ABF">
        <w:rPr>
          <w:cs/>
        </w:rPr>
        <w:t>และประมวลกฎหมายวิธีพิจารณาความแพ่ง</w:t>
      </w:r>
    </w:p>
    <w:p w14:paraId="25EFFA77" w14:textId="77777777" w:rsidR="00943ABF" w:rsidRPr="00943ABF" w:rsidRDefault="00943ABF" w:rsidP="00943ABF">
      <w:r w:rsidRPr="00943ABF">
        <w:rPr>
          <w:cs/>
        </w:rPr>
        <w:t xml:space="preserve">วิเคราะห์คำพิพากษาฎีกาที่ </w:t>
      </w:r>
      <w:r w:rsidRPr="00943ABF">
        <w:t>10230/2553</w:t>
      </w:r>
      <w:r w:rsidRPr="00943ABF">
        <w:br/>
      </w:r>
      <w:r w:rsidRPr="00943ABF">
        <w:rPr>
          <w:b/>
          <w:bCs/>
          <w:cs/>
        </w:rPr>
        <w:t>ข้อเท็จจริง</w:t>
      </w:r>
      <w:r w:rsidRPr="00943ABF">
        <w:br/>
      </w:r>
      <w:r w:rsidRPr="00943ABF">
        <w:rPr>
          <w:cs/>
        </w:rPr>
        <w:t xml:space="preserve">โจทก์เป็นเจ้าของห้องชุดในอาคารชุด และไม่ชำระค่าใช้จ่ายส่วนกลางให้นิติบุคคลอาคารชุด (จำเลยที่ </w:t>
      </w:r>
      <w:r w:rsidRPr="00943ABF">
        <w:t xml:space="preserve">1) </w:t>
      </w:r>
      <w:r w:rsidRPr="00943ABF">
        <w:rPr>
          <w:cs/>
        </w:rPr>
        <w:t>โดยอ้างว่าเพราะนิติบุคคลนำเงินไปใช้จ่ายโดยพลการ ต่อมานิติบุคคลจำกัดสิทธิในการใช้น้ำประปาและการใช้ทรัพย์สินส่วนกลางของโจทก์</w:t>
      </w:r>
    </w:p>
    <w:p w14:paraId="0268699F" w14:textId="77777777" w:rsidR="00943ABF" w:rsidRPr="00943ABF" w:rsidRDefault="00943ABF" w:rsidP="00943ABF">
      <w:r w:rsidRPr="00943ABF">
        <w:rPr>
          <w:b/>
          <w:bCs/>
          <w:cs/>
        </w:rPr>
        <w:t>ข้อกฎหมาย</w:t>
      </w:r>
    </w:p>
    <w:p w14:paraId="7AA8A9B0" w14:textId="77777777" w:rsidR="00943ABF" w:rsidRPr="00943ABF" w:rsidRDefault="00943ABF" w:rsidP="00943ABF">
      <w:pPr>
        <w:numPr>
          <w:ilvl w:val="0"/>
          <w:numId w:val="1"/>
        </w:numPr>
      </w:pPr>
      <w:r w:rsidRPr="00943ABF">
        <w:rPr>
          <w:cs/>
        </w:rPr>
        <w:t xml:space="preserve">การเรียกเก็บค่าใช้จ่ายส่วนกลางเป็นหน้าที่ตามมาตรา </w:t>
      </w:r>
      <w:r w:rsidRPr="00943ABF">
        <w:t xml:space="preserve">18 </w:t>
      </w:r>
      <w:r w:rsidRPr="00943ABF">
        <w:rPr>
          <w:cs/>
        </w:rPr>
        <w:t xml:space="preserve">แห่ง พ.ร.บ.อาคารชุด พ.ศ. </w:t>
      </w:r>
      <w:r w:rsidRPr="00943ABF">
        <w:t xml:space="preserve">2522 </w:t>
      </w:r>
      <w:r w:rsidRPr="00943ABF">
        <w:rPr>
          <w:cs/>
        </w:rPr>
        <w:t>ไม่ใช่หนี้ตามสัญญา</w:t>
      </w:r>
    </w:p>
    <w:p w14:paraId="3382B63C" w14:textId="77777777" w:rsidR="00943ABF" w:rsidRPr="00943ABF" w:rsidRDefault="00943ABF" w:rsidP="00943ABF">
      <w:pPr>
        <w:numPr>
          <w:ilvl w:val="0"/>
          <w:numId w:val="1"/>
        </w:numPr>
      </w:pPr>
      <w:r w:rsidRPr="00943ABF">
        <w:rPr>
          <w:cs/>
        </w:rPr>
        <w:t>นิติบุคคลอาคารชุดไม่มีสิทธิบังคับชำระหนี้ด้วยตนเองโดยวิธีขัดขวางการใช้ทรัพย์ส่วนกลาง ต้องดำเนินการทางศาล</w:t>
      </w:r>
    </w:p>
    <w:p w14:paraId="3895D891" w14:textId="77777777" w:rsidR="00943ABF" w:rsidRPr="00943ABF" w:rsidRDefault="00943ABF" w:rsidP="00943ABF">
      <w:pPr>
        <w:numPr>
          <w:ilvl w:val="0"/>
          <w:numId w:val="1"/>
        </w:numPr>
      </w:pPr>
      <w:r w:rsidRPr="00943ABF">
        <w:rPr>
          <w:cs/>
        </w:rPr>
        <w:t xml:space="preserve">มาตรา </w:t>
      </w:r>
      <w:r w:rsidRPr="00943ABF">
        <w:t xml:space="preserve">41 </w:t>
      </w:r>
      <w:r w:rsidRPr="00943ABF">
        <w:rPr>
          <w:cs/>
        </w:rPr>
        <w:t>แห่ง พ.ร.บ.อาคารชุดฯ ให้สิทธินิติบุคคลมีบุริมสิทธิในหนี้ค่าใช้จ่ายส่วนกลาง</w:t>
      </w:r>
    </w:p>
    <w:p w14:paraId="67A1F210" w14:textId="77777777" w:rsidR="00943ABF" w:rsidRPr="00943ABF" w:rsidRDefault="00943ABF" w:rsidP="00943ABF">
      <w:pPr>
        <w:numPr>
          <w:ilvl w:val="0"/>
          <w:numId w:val="1"/>
        </w:numPr>
      </w:pPr>
      <w:r w:rsidRPr="00943ABF">
        <w:rPr>
          <w:cs/>
        </w:rPr>
        <w:t>เจ้าของห้องชุดมีกรรมสิทธิ์ร่วมในทรัพย์ส่วนกลาง มีสิทธิใช้สอยตามกฎหมาย</w:t>
      </w:r>
    </w:p>
    <w:p w14:paraId="4AD04347" w14:textId="77777777" w:rsidR="00943ABF" w:rsidRPr="00943ABF" w:rsidRDefault="00943ABF" w:rsidP="00943ABF">
      <w:r w:rsidRPr="00943ABF">
        <w:rPr>
          <w:b/>
          <w:bCs/>
          <w:cs/>
        </w:rPr>
        <w:t>ดุลพินิจของศาล</w:t>
      </w:r>
    </w:p>
    <w:p w14:paraId="32B1D11D" w14:textId="77777777" w:rsidR="00943ABF" w:rsidRPr="00943ABF" w:rsidRDefault="00943ABF" w:rsidP="00943ABF">
      <w:pPr>
        <w:numPr>
          <w:ilvl w:val="0"/>
          <w:numId w:val="2"/>
        </w:numPr>
      </w:pPr>
      <w:r w:rsidRPr="00943ABF">
        <w:rPr>
          <w:cs/>
        </w:rPr>
        <w:t>ศาลเห็นว่าการที่นิติบุคคลอาคารชุดจำกัดสิทธิในการใช้น้ำประปาและทรัพย์ส่วนกลางของโจทก์ เป็นการละเมิดและกระทำโดยพลการ</w:t>
      </w:r>
    </w:p>
    <w:p w14:paraId="6AB00299" w14:textId="77777777" w:rsidR="00943ABF" w:rsidRPr="00943ABF" w:rsidRDefault="00943ABF" w:rsidP="00943ABF">
      <w:pPr>
        <w:numPr>
          <w:ilvl w:val="0"/>
          <w:numId w:val="2"/>
        </w:numPr>
      </w:pPr>
      <w:r w:rsidRPr="00943ABF">
        <w:rPr>
          <w:cs/>
        </w:rPr>
        <w:t>แม้โจทก์จะถูกละเมิดสิทธิ แต่การไม่ชำระค่าใช้จ่ายส่วนกลางก็เป็นการฝ่าฝืนกฎหมายและส่อไปในทางไม่สุจริต</w:t>
      </w:r>
    </w:p>
    <w:p w14:paraId="7D60A934" w14:textId="77777777" w:rsidR="00943ABF" w:rsidRPr="00943ABF" w:rsidRDefault="00943ABF" w:rsidP="00943ABF">
      <w:pPr>
        <w:numPr>
          <w:ilvl w:val="0"/>
          <w:numId w:val="2"/>
        </w:numPr>
      </w:pPr>
      <w:r w:rsidRPr="00943ABF">
        <w:rPr>
          <w:cs/>
        </w:rPr>
        <w:t xml:space="preserve">โจทก์จึงไม่มีสิทธิเรียกค่าเสียหายจากการถูกจำกัดสิทธิ แม้จำเลยที่ </w:t>
      </w:r>
      <w:r w:rsidRPr="00943ABF">
        <w:t xml:space="preserve">1 </w:t>
      </w:r>
      <w:r w:rsidRPr="00943ABF">
        <w:rPr>
          <w:cs/>
        </w:rPr>
        <w:t>จะมีส่วนผิด</w:t>
      </w:r>
    </w:p>
    <w:p w14:paraId="0048393D" w14:textId="77777777" w:rsidR="00943ABF" w:rsidRPr="00943ABF" w:rsidRDefault="00943ABF" w:rsidP="00943ABF">
      <w:r w:rsidRPr="00943ABF">
        <w:rPr>
          <w:cs/>
        </w:rPr>
        <w:lastRenderedPageBreak/>
        <w:t>สรุปคำพิพากษา</w:t>
      </w:r>
      <w:r w:rsidRPr="00943ABF">
        <w:br/>
      </w:r>
      <w:r w:rsidRPr="00943ABF">
        <w:rPr>
          <w:cs/>
        </w:rPr>
        <w:t>ศาลฎีกาวินิจฉัยว่า นิติบุคคลอาคารชุดไม่มีสิทธิบังคับเจ้าของร่วมให้ชำระค่าใช้จ่ายส่วนกลางโดยการขัดขวางการใช้ทรัพย์ส่วนกลาง ต้องดำเนินการตามขั้นตอนทางกฎหมายและฟ้องศาลแทน แต่ในขณะเดียวกัน เจ้าของร่วมที่ไม่ชำระค่าใช้จ่ายก็มีพฤติการณ์ไม่สุจริต ไม่รับผิดชอบต่อค่าใช้จ่ายส่วนกลางร่วมกับผู้อื่น จึงไม่ได้รับค่าเสียหายจากการกระทำของนิติบุคคลเช่นกัน</w:t>
      </w:r>
    </w:p>
    <w:p w14:paraId="3D9676CB" w14:textId="03DCB289" w:rsidR="002B6232" w:rsidRDefault="00943ABF">
      <w:pPr>
        <w:rPr>
          <w:rFonts w:hint="cs"/>
        </w:rPr>
      </w:pPr>
      <w:r w:rsidRPr="00943ABF">
        <w:rPr>
          <w:cs/>
        </w:rPr>
        <w:t xml:space="preserve">มีปัญหาปรึกษา ทนายภูวงษ์ </w:t>
      </w:r>
      <w:r w:rsidRPr="00943ABF">
        <w:t xml:space="preserve">081-803-4097 </w:t>
      </w:r>
      <w:r w:rsidRPr="00943ABF">
        <w:rPr>
          <w:cs/>
        </w:rPr>
        <w:t xml:space="preserve">หรือ ไลน์ ไอดี </w:t>
      </w:r>
      <w:r w:rsidRPr="00943ABF">
        <w:t xml:space="preserve">@lawyerpoovong </w:t>
      </w:r>
      <w:r w:rsidRPr="00943ABF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943ABF">
        <w:rPr>
          <w:cs/>
        </w:rPr>
        <w:t>เวป</w:t>
      </w:r>
      <w:proofErr w:type="spellEnd"/>
      <w:r w:rsidRPr="00943ABF">
        <w:rPr>
          <w:cs/>
        </w:rPr>
        <w:t>ไซ</w:t>
      </w:r>
      <w:proofErr w:type="spellStart"/>
      <w:r w:rsidRPr="00943ABF">
        <w:rPr>
          <w:cs/>
        </w:rPr>
        <w:t>ต์</w:t>
      </w:r>
      <w:proofErr w:type="spellEnd"/>
      <w:r w:rsidRPr="00943ABF">
        <w:t xml:space="preserve"> </w:t>
      </w:r>
      <w:hyperlink r:id="rId5" w:history="1">
        <w:r w:rsidRPr="00943ABF">
          <w:rPr>
            <w:rStyle w:val="Hyperlink"/>
          </w:rPr>
          <w:t>www.</w:t>
        </w:r>
        <w:r w:rsidRPr="00943ABF">
          <w:rPr>
            <w:rStyle w:val="Hyperlink"/>
            <w:cs/>
          </w:rPr>
          <w:t>สู้คดี.</w:t>
        </w:r>
        <w:r w:rsidRPr="00943ABF">
          <w:rPr>
            <w:rStyle w:val="Hyperlink"/>
          </w:rPr>
          <w:t>com</w:t>
        </w:r>
      </w:hyperlink>
      <w:r w:rsidRPr="00943ABF">
        <w:t xml:space="preserve"> </w:t>
      </w:r>
      <w:r w:rsidRPr="00943ABF">
        <w:rPr>
          <w:cs/>
        </w:rPr>
        <w:t>และ</w:t>
      </w:r>
      <w:r w:rsidRPr="00943ABF">
        <w:t xml:space="preserve"> </w:t>
      </w:r>
      <w:hyperlink r:id="rId6" w:history="1">
        <w:r w:rsidRPr="00943ABF">
          <w:rPr>
            <w:rStyle w:val="Hyperlink"/>
          </w:rPr>
          <w:t>www.</w:t>
        </w:r>
        <w:r w:rsidRPr="00943ABF">
          <w:rPr>
            <w:rStyle w:val="Hyperlink"/>
            <w:cs/>
          </w:rPr>
          <w:t>ทนายภูวงษ์.</w:t>
        </w:r>
        <w:r w:rsidRPr="00943ABF">
          <w:rPr>
            <w:rStyle w:val="Hyperlink"/>
          </w:rPr>
          <w:t>com</w:t>
        </w:r>
      </w:hyperlink>
      <w:r w:rsidRPr="00943ABF">
        <w:t xml:space="preserve"> </w:t>
      </w:r>
      <w:r w:rsidRPr="00943ABF">
        <w:rPr>
          <w:cs/>
        </w:rPr>
        <w:t>หรือลิงค์นี้</w:t>
      </w:r>
      <w:r w:rsidRPr="00943ABF">
        <w:t xml:space="preserve"> </w:t>
      </w:r>
      <w:hyperlink r:id="rId7" w:history="1">
        <w:r w:rsidRPr="00943ABF">
          <w:rPr>
            <w:rStyle w:val="Hyperlink"/>
          </w:rPr>
          <w:t>www.</w:t>
        </w:r>
        <w:r w:rsidRPr="00943ABF">
          <w:rPr>
            <w:rStyle w:val="Hyperlink"/>
            <w:cs/>
          </w:rPr>
          <w:t>สู้คดี.</w:t>
        </w:r>
        <w:r w:rsidRPr="00943ABF">
          <w:rPr>
            <w:rStyle w:val="Hyperlink"/>
          </w:rPr>
          <w:t>com/</w:t>
        </w:r>
        <w:r w:rsidRPr="00943ABF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E3D30"/>
    <w:multiLevelType w:val="multilevel"/>
    <w:tmpl w:val="1FC2A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0F300B"/>
    <w:multiLevelType w:val="multilevel"/>
    <w:tmpl w:val="83FCD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4812385">
    <w:abstractNumId w:val="1"/>
  </w:num>
  <w:num w:numId="2" w16cid:durableId="132454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ABF"/>
    <w:rsid w:val="000554F2"/>
    <w:rsid w:val="001C2C6A"/>
    <w:rsid w:val="001F0041"/>
    <w:rsid w:val="002B6232"/>
    <w:rsid w:val="00943ABF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8DFF6"/>
  <w15:chartTrackingRefBased/>
  <w15:docId w15:val="{633CB803-05F9-4377-AFBA-D9E2A7E90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3AB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3AB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3AB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3AB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3AB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3AB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3AB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3AB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3AB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3AB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3AB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3AB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3AB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3AB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3AB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3AB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3AB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3AB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3AB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43AB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3AB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43AB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43AB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3AB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3AB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43A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3A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3AB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3AB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43AB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3A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2025-08-05T15:15:00Z</dcterms:created>
  <dcterms:modified xsi:type="dcterms:W3CDTF">2025-08-05T15:15:00Z</dcterms:modified>
</cp:coreProperties>
</file>