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38F79" w14:textId="77777777" w:rsidR="00D5267C" w:rsidRPr="00D5267C" w:rsidRDefault="00D5267C" w:rsidP="00D5267C">
      <w:r w:rsidRPr="00D5267C">
        <w:rPr>
          <w:cs/>
        </w:rPr>
        <w:t xml:space="preserve">ลำดับที่ </w:t>
      </w:r>
      <w:r w:rsidRPr="00D5267C">
        <w:t>000704</w:t>
      </w:r>
      <w:r w:rsidRPr="00D5267C">
        <w:br/>
      </w:r>
      <w:r w:rsidRPr="00D5267C">
        <w:rPr>
          <w:cs/>
        </w:rPr>
        <w:t>หัวข้อเรื่อง: การตีความขั้นตอนการได้รับอนุญาตให้มีและใช้อาวุธปืนตามกฎหมาย</w:t>
      </w:r>
      <w:r w:rsidRPr="00D5267C">
        <w:br/>
      </w:r>
      <w:r w:rsidRPr="00D5267C">
        <w:rPr>
          <w:cs/>
        </w:rPr>
        <w:t xml:space="preserve">วิเคราะห์ฎีกาที่ </w:t>
      </w:r>
      <w:r w:rsidRPr="00D5267C">
        <w:t>5139/2545</w:t>
      </w:r>
      <w:r w:rsidRPr="00D5267C">
        <w:br/>
      </w:r>
      <w:r w:rsidRPr="00D5267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5267C">
        <w:t>0818034097</w:t>
      </w:r>
      <w:r w:rsidRPr="00D5267C">
        <w:br/>
      </w:r>
      <w:r w:rsidRPr="00D5267C">
        <w:rPr>
          <w:cs/>
        </w:rPr>
        <w:t xml:space="preserve">กฎหมายเกี่ยวกับอะไร: พระราชบัญญัติอาวุธปืนฯ และประมวลกฎหมายอาญา มาตรา </w:t>
      </w:r>
      <w:r w:rsidRPr="00D5267C">
        <w:t>32</w:t>
      </w:r>
    </w:p>
    <w:p w14:paraId="0FB3F7A4" w14:textId="77777777" w:rsidR="00D5267C" w:rsidRPr="00D5267C" w:rsidRDefault="00D5267C" w:rsidP="00D5267C">
      <w:r w:rsidRPr="00D5267C">
        <w:rPr>
          <w:cs/>
        </w:rPr>
        <w:t>วิเคราะห์คำพิพากษาฎีกา</w:t>
      </w:r>
      <w:r w:rsidRPr="00D5267C">
        <w:br/>
      </w:r>
      <w:r w:rsidRPr="00D5267C">
        <w:rPr>
          <w:b/>
          <w:bCs/>
          <w:cs/>
        </w:rPr>
        <w:t>ข้อเท็จจริง:</w:t>
      </w:r>
      <w:r w:rsidRPr="00D5267C">
        <w:br/>
      </w:r>
      <w:r w:rsidRPr="00D5267C">
        <w:rPr>
          <w:cs/>
        </w:rPr>
        <w:t>จำเลยได้ยื่นคำขออนุญาตมีและใช้อาวุธปืนต่อนายทะเบียนอาวุธปืน โดยได้รับใบอนุญาต ป.</w:t>
      </w:r>
      <w:r w:rsidRPr="00D5267C">
        <w:t xml:space="preserve">3 </w:t>
      </w:r>
      <w:r w:rsidRPr="00D5267C">
        <w:rPr>
          <w:cs/>
        </w:rPr>
        <w:t>แล้วนำไปซื้ออาวุธปืนจากร้านค้า และดำเนินการยื่นขอใบอนุญาต ป.</w:t>
      </w:r>
      <w:r w:rsidRPr="00D5267C">
        <w:t xml:space="preserve">4 </w:t>
      </w:r>
      <w:r w:rsidRPr="00D5267C">
        <w:rPr>
          <w:cs/>
        </w:rPr>
        <w:t>จนได้รับใบอนุญาตเรียบร้อยก่อนที่ศาลชั้นต้นจะมีคำสั่งริบอาวุธปืนดังกล่าว</w:t>
      </w:r>
    </w:p>
    <w:p w14:paraId="06300A86" w14:textId="77777777" w:rsidR="00D5267C" w:rsidRPr="00D5267C" w:rsidRDefault="00D5267C" w:rsidP="00D5267C">
      <w:r w:rsidRPr="00D5267C">
        <w:rPr>
          <w:b/>
          <w:bCs/>
          <w:cs/>
        </w:rPr>
        <w:t>ข้อกฎหมาย:</w:t>
      </w:r>
      <w:r w:rsidRPr="00D5267C">
        <w:br/>
      </w:r>
      <w:r w:rsidRPr="00D5267C">
        <w:rPr>
          <w:cs/>
        </w:rPr>
        <w:t>ประเด็นคือ ใบอนุญาต ป.</w:t>
      </w:r>
      <w:r w:rsidRPr="00D5267C">
        <w:t xml:space="preserve">3 </w:t>
      </w:r>
      <w:r w:rsidRPr="00D5267C">
        <w:rPr>
          <w:cs/>
        </w:rPr>
        <w:t>ถือเป็นการอนุญาตให้ “มีและใช้อาวุธปืน” แล้วหรือยัง หากยังไม่ได้รับใบ ป.</w:t>
      </w:r>
      <w:r w:rsidRPr="00D5267C">
        <w:t xml:space="preserve">4 </w:t>
      </w:r>
      <w:r w:rsidRPr="00D5267C">
        <w:rPr>
          <w:cs/>
        </w:rPr>
        <w:t>จำเลยจะถือว่ามีอาวุธปืนโดยไม่ได้รับอนุญาตหรือไม่</w:t>
      </w:r>
    </w:p>
    <w:p w14:paraId="7C107624" w14:textId="77777777" w:rsidR="00D5267C" w:rsidRPr="00D5267C" w:rsidRDefault="00D5267C" w:rsidP="00D5267C">
      <w:r w:rsidRPr="00D5267C">
        <w:rPr>
          <w:b/>
          <w:bCs/>
          <w:cs/>
        </w:rPr>
        <w:t>ดุลพินิจของศาลและเหตุผล:</w:t>
      </w:r>
      <w:r w:rsidRPr="00D5267C">
        <w:br/>
      </w:r>
      <w:r w:rsidRPr="00D5267C">
        <w:rPr>
          <w:cs/>
        </w:rPr>
        <w:t>ศาลวินิจฉัยว่า ขั้นตอนการออกใบอนุญาต ป.</w:t>
      </w:r>
      <w:r w:rsidRPr="00D5267C">
        <w:t xml:space="preserve">3 </w:t>
      </w:r>
      <w:r w:rsidRPr="00D5267C">
        <w:rPr>
          <w:cs/>
        </w:rPr>
        <w:t>โดยนายทะเบียนอาวุธปืนท้องถิ่น ถือเป็นการ “อนุญาตแล้ว” ให้ผู้ขอสามารถซื้อหรือรับโอนอาวุธปืน โดยถือว่าผู้ขอมีคุณสมบัติตามที่กฎหมายกำหนด การออกใบ ป.</w:t>
      </w:r>
      <w:r w:rsidRPr="00D5267C">
        <w:t xml:space="preserve">3 </w:t>
      </w:r>
      <w:r w:rsidRPr="00D5267C">
        <w:rPr>
          <w:cs/>
        </w:rPr>
        <w:t>จึงมีผลในทางอนุญาตให้มีและใช้อาวุธปืนแล้วในหลักการ</w:t>
      </w:r>
      <w:r w:rsidRPr="00D5267C">
        <w:br/>
      </w:r>
      <w:r w:rsidRPr="00D5267C">
        <w:rPr>
          <w:cs/>
        </w:rPr>
        <w:t>ส่วนใบ ป.</w:t>
      </w:r>
      <w:r w:rsidRPr="00D5267C">
        <w:t xml:space="preserve">4 </w:t>
      </w:r>
      <w:r w:rsidRPr="00D5267C">
        <w:rPr>
          <w:cs/>
        </w:rPr>
        <w:t>เป็นเพียงเอกสารควบคุมการครอบครองอาวุธปืนให้ตรงกับผู้ครอบครองเท่านั้น จึงไม่อาจถือว่าใบ ป.</w:t>
      </w:r>
      <w:r w:rsidRPr="00D5267C">
        <w:t xml:space="preserve">3 </w:t>
      </w:r>
      <w:r w:rsidRPr="00D5267C">
        <w:rPr>
          <w:cs/>
        </w:rPr>
        <w:t>ยังไม่ให้สิทธิใดๆ</w:t>
      </w:r>
      <w:r w:rsidRPr="00D5267C">
        <w:br/>
      </w:r>
      <w:r w:rsidRPr="00D5267C">
        <w:rPr>
          <w:cs/>
        </w:rPr>
        <w:t>ดังนั้น การที่จำเลยได้ใบ ป.</w:t>
      </w:r>
      <w:r w:rsidRPr="00D5267C">
        <w:t xml:space="preserve">3 </w:t>
      </w:r>
      <w:r w:rsidRPr="00D5267C">
        <w:rPr>
          <w:cs/>
        </w:rPr>
        <w:t>และอยู่ระหว่างกระบวนการออกใบ ป.</w:t>
      </w:r>
      <w:r w:rsidRPr="00D5267C">
        <w:t xml:space="preserve">4 </w:t>
      </w:r>
      <w:r w:rsidRPr="00D5267C">
        <w:rPr>
          <w:cs/>
        </w:rPr>
        <w:t>จึงไม่เป็นความผิดฐานมีอาวุธปืนโดยไม่ได้รับอนุญาต และเมื่อจำเลยได้รับใบ ป.</w:t>
      </w:r>
      <w:r w:rsidRPr="00D5267C">
        <w:t xml:space="preserve">4 </w:t>
      </w:r>
      <w:r w:rsidRPr="00D5267C">
        <w:rPr>
          <w:cs/>
        </w:rPr>
        <w:t xml:space="preserve">ก่อนคำสั่งริบ อาวุธปืนของกลางจึงไม่ใช่ของที่มีไว้เป็นความผิดตามประมวลกฎหมายอาญา มาตรา </w:t>
      </w:r>
      <w:r w:rsidRPr="00D5267C">
        <w:t>32</w:t>
      </w:r>
    </w:p>
    <w:p w14:paraId="1E913D83" w14:textId="77777777" w:rsidR="00D5267C" w:rsidRPr="00D5267C" w:rsidRDefault="00D5267C" w:rsidP="00D5267C">
      <w:r w:rsidRPr="00D5267C">
        <w:rPr>
          <w:cs/>
        </w:rPr>
        <w:t>สรุปคำพิพากษา</w:t>
      </w:r>
      <w:r w:rsidRPr="00D5267C">
        <w:br/>
      </w:r>
      <w:r w:rsidRPr="00D5267C">
        <w:rPr>
          <w:cs/>
        </w:rPr>
        <w:t>ใบอนุญาต ป.</w:t>
      </w:r>
      <w:r w:rsidRPr="00D5267C">
        <w:t xml:space="preserve">3 </w:t>
      </w:r>
      <w:r w:rsidRPr="00D5267C">
        <w:rPr>
          <w:cs/>
        </w:rPr>
        <w:t>ถือเป็นการอนุญาตให้มีและใช้อาวุธปืนโดยชอบแล้ว ส่วนใบ ป.</w:t>
      </w:r>
      <w:r w:rsidRPr="00D5267C">
        <w:t xml:space="preserve">4 </w:t>
      </w:r>
      <w:r w:rsidRPr="00D5267C">
        <w:rPr>
          <w:cs/>
        </w:rPr>
        <w:t>เป็นเพียงขั้นตอนการ</w:t>
      </w:r>
      <w:r w:rsidRPr="00D5267C">
        <w:rPr>
          <w:cs/>
        </w:rPr>
        <w:lastRenderedPageBreak/>
        <w:t>ลงทะเบียนควบคุมอาวุธปืน ดังนั้นจำเลยไม่ผิดฐานมีอาวุธปืนโดยไม่ได้รับอนุญาต และอาวุธปืนของกลางไม่ใช่สิ่งที่มีไว้เป็นความผิด</w:t>
      </w:r>
    </w:p>
    <w:p w14:paraId="44F19CF0" w14:textId="77777777" w:rsidR="00D5267C" w:rsidRPr="00D5267C" w:rsidRDefault="00D5267C" w:rsidP="00D5267C">
      <w:r w:rsidRPr="00D5267C">
        <w:pict w14:anchorId="460B51F2">
          <v:rect id="_x0000_i1031" style="width:0;height:1.5pt" o:hralign="center" o:hrstd="t" o:hr="t" fillcolor="#a0a0a0" stroked="f"/>
        </w:pict>
      </w:r>
    </w:p>
    <w:p w14:paraId="69C7488D" w14:textId="610FC5DC" w:rsidR="002B6232" w:rsidRDefault="00D5267C">
      <w:r w:rsidRPr="00D5267C">
        <w:rPr>
          <w:cs/>
        </w:rPr>
        <w:t xml:space="preserve">มีปัญหาปรึกษา ทนายภูวงษ์ </w:t>
      </w:r>
      <w:r w:rsidRPr="00D5267C">
        <w:t xml:space="preserve">081-803-4097 </w:t>
      </w:r>
      <w:r w:rsidRPr="00D5267C">
        <w:rPr>
          <w:cs/>
        </w:rPr>
        <w:t xml:space="preserve">หรือ ไลน์ ไอดี </w:t>
      </w:r>
      <w:r w:rsidRPr="00D5267C">
        <w:t>@lawyerpoovong</w:t>
      </w:r>
      <w:r w:rsidRPr="00D5267C">
        <w:br/>
      </w:r>
      <w:r w:rsidRPr="00D5267C">
        <w:rPr>
          <w:cs/>
        </w:rPr>
        <w:t>ทุกปัญหามีทางออก</w:t>
      </w:r>
      <w:r w:rsidRPr="00D5267C">
        <w:br/>
      </w:r>
      <w:r w:rsidRPr="00D5267C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D5267C">
        <w:rPr>
          <w:cs/>
        </w:rPr>
        <w:t>เวป</w:t>
      </w:r>
      <w:proofErr w:type="spellEnd"/>
      <w:r w:rsidRPr="00D5267C">
        <w:rPr>
          <w:cs/>
        </w:rPr>
        <w:t>ไซ</w:t>
      </w:r>
      <w:proofErr w:type="spellStart"/>
      <w:r w:rsidRPr="00D5267C">
        <w:rPr>
          <w:cs/>
        </w:rPr>
        <w:t>ต์</w:t>
      </w:r>
      <w:proofErr w:type="spellEnd"/>
      <w:r w:rsidRPr="00D5267C">
        <w:br/>
      </w:r>
      <w:hyperlink r:id="rId4" w:history="1">
        <w:r w:rsidRPr="00D5267C">
          <w:rPr>
            <w:rStyle w:val="Hyperlink"/>
          </w:rPr>
          <w:t>www.</w:t>
        </w:r>
        <w:r w:rsidRPr="00D5267C">
          <w:rPr>
            <w:rStyle w:val="Hyperlink"/>
            <w:cs/>
          </w:rPr>
          <w:t>สู้คดี.</w:t>
        </w:r>
        <w:r w:rsidRPr="00D5267C">
          <w:rPr>
            <w:rStyle w:val="Hyperlink"/>
          </w:rPr>
          <w:t>com</w:t>
        </w:r>
      </w:hyperlink>
      <w:r w:rsidRPr="00D5267C">
        <w:t xml:space="preserve"> </w:t>
      </w:r>
      <w:r w:rsidRPr="00D5267C">
        <w:rPr>
          <w:cs/>
        </w:rPr>
        <w:t>และ</w:t>
      </w:r>
      <w:r w:rsidRPr="00D5267C">
        <w:t xml:space="preserve"> </w:t>
      </w:r>
      <w:hyperlink r:id="rId5" w:history="1">
        <w:r w:rsidRPr="00D5267C">
          <w:rPr>
            <w:rStyle w:val="Hyperlink"/>
          </w:rPr>
          <w:t>www.</w:t>
        </w:r>
        <w:r w:rsidRPr="00D5267C">
          <w:rPr>
            <w:rStyle w:val="Hyperlink"/>
            <w:cs/>
          </w:rPr>
          <w:t>ทนายภูวงษ์.</w:t>
        </w:r>
        <w:r w:rsidRPr="00D5267C">
          <w:rPr>
            <w:rStyle w:val="Hyperlink"/>
          </w:rPr>
          <w:t>com</w:t>
        </w:r>
      </w:hyperlink>
      <w:r w:rsidRPr="00D5267C">
        <w:br/>
      </w:r>
      <w:r w:rsidRPr="00D5267C">
        <w:rPr>
          <w:cs/>
        </w:rPr>
        <w:t>หรือลิงค์นี้</w:t>
      </w:r>
      <w:r w:rsidRPr="00D5267C">
        <w:t xml:space="preserve"> </w:t>
      </w:r>
      <w:hyperlink r:id="rId6" w:history="1">
        <w:r w:rsidRPr="00D5267C">
          <w:rPr>
            <w:rStyle w:val="Hyperlink"/>
          </w:rPr>
          <w:t>www.</w:t>
        </w:r>
        <w:r w:rsidRPr="00D5267C">
          <w:rPr>
            <w:rStyle w:val="Hyperlink"/>
            <w:cs/>
          </w:rPr>
          <w:t>สู้คดี.</w:t>
        </w:r>
        <w:r w:rsidRPr="00D5267C">
          <w:rPr>
            <w:rStyle w:val="Hyperlink"/>
          </w:rPr>
          <w:t>com/</w:t>
        </w:r>
        <w:r w:rsidRPr="00D5267C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67C"/>
    <w:rsid w:val="000554F2"/>
    <w:rsid w:val="001442BD"/>
    <w:rsid w:val="001C2C6A"/>
    <w:rsid w:val="002B6232"/>
    <w:rsid w:val="00A43436"/>
    <w:rsid w:val="00AF4A52"/>
    <w:rsid w:val="00D5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D1FD7"/>
  <w15:chartTrackingRefBased/>
  <w15:docId w15:val="{3B376002-6C01-4A2A-98FB-324D0D1AF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267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267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267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267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267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267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267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267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267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267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267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267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267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267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267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267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267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267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267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5267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267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5267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5267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267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267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526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26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267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267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5267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26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2025-08-04T23:45:00Z</dcterms:created>
  <dcterms:modified xsi:type="dcterms:W3CDTF">2025-08-04T23:45:00Z</dcterms:modified>
</cp:coreProperties>
</file>