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1C4C4" w14:textId="77777777" w:rsidR="00DE5833" w:rsidRPr="00DE5833" w:rsidRDefault="00DE5833" w:rsidP="00DE5833">
      <w:r w:rsidRPr="00DE5833">
        <w:rPr>
          <w:cs/>
        </w:rPr>
        <w:t xml:space="preserve">ลำดับที่ </w:t>
      </w:r>
      <w:r w:rsidRPr="00DE5833">
        <w:t>000712</w:t>
      </w:r>
      <w:r w:rsidRPr="00DE5833">
        <w:br/>
      </w:r>
      <w:r w:rsidRPr="00DE5833">
        <w:rPr>
          <w:cs/>
        </w:rPr>
        <w:t>หัวข้อเรื่อง: การบอกเลิกสัญญาเช่ากรณีผู้เช่าฝ่าฝืนวัตถุประสงค์การใช้เช่าและศีลธรรมอันดีของประชาชน</w:t>
      </w:r>
    </w:p>
    <w:p w14:paraId="2DD66447" w14:textId="77777777" w:rsidR="00DE5833" w:rsidRPr="00DE5833" w:rsidRDefault="00DE5833" w:rsidP="00DE5833">
      <w:r w:rsidRPr="00DE5833">
        <w:rPr>
          <w:cs/>
        </w:rPr>
        <w:t xml:space="preserve">วิเคราะห์ฎีกาที่ </w:t>
      </w:r>
      <w:r w:rsidRPr="00DE5833">
        <w:t>3921/2535</w:t>
      </w:r>
      <w:r w:rsidRPr="00DE5833">
        <w:br/>
      </w:r>
      <w:r w:rsidRPr="00DE5833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E5833">
        <w:t>0818034097</w:t>
      </w:r>
    </w:p>
    <w:p w14:paraId="14D1BFCD" w14:textId="77777777" w:rsidR="00DE5833" w:rsidRPr="00DE5833" w:rsidRDefault="00DE5833" w:rsidP="00DE5833">
      <w:r w:rsidRPr="00DE5833">
        <w:rPr>
          <w:cs/>
        </w:rPr>
        <w:t>กฎหมายเกี่ยวกับอะไร</w:t>
      </w:r>
      <w:r w:rsidRPr="00DE5833">
        <w:br/>
      </w:r>
      <w:r w:rsidRPr="00DE5833">
        <w:rPr>
          <w:cs/>
        </w:rPr>
        <w:t>เกี่ยวกับสัญญาเช่า</w:t>
      </w:r>
      <w:r w:rsidRPr="00DE5833">
        <w:t xml:space="preserve">, </w:t>
      </w:r>
      <w:r w:rsidRPr="00DE5833">
        <w:rPr>
          <w:cs/>
        </w:rPr>
        <w:t>การบอกเลิกสัญญาเช่า</w:t>
      </w:r>
      <w:r w:rsidRPr="00DE5833">
        <w:t xml:space="preserve">, </w:t>
      </w:r>
      <w:r w:rsidRPr="00DE5833">
        <w:rPr>
          <w:cs/>
        </w:rPr>
        <w:t>การฝ่าฝืนสัญญา</w:t>
      </w:r>
      <w:r w:rsidRPr="00DE5833">
        <w:t xml:space="preserve">, </w:t>
      </w:r>
      <w:r w:rsidRPr="00DE5833">
        <w:rPr>
          <w:cs/>
        </w:rPr>
        <w:t>การใช้ทรัพย์สินผิดวัตถุประสงค์</w:t>
      </w:r>
      <w:r w:rsidRPr="00DE5833">
        <w:t xml:space="preserve">, </w:t>
      </w:r>
      <w:r w:rsidRPr="00DE5833">
        <w:rPr>
          <w:cs/>
        </w:rPr>
        <w:t>ศีลธรรมอันดีของประชาชน และข้อจำกัดในการวินิจฉัยฎีกาตาม ป.</w:t>
      </w:r>
      <w:proofErr w:type="spellStart"/>
      <w:r w:rsidRPr="00DE5833">
        <w:rPr>
          <w:cs/>
        </w:rPr>
        <w:t>พ.พ</w:t>
      </w:r>
      <w:proofErr w:type="spellEnd"/>
      <w:r w:rsidRPr="00DE5833">
        <w:rPr>
          <w:cs/>
        </w:rPr>
        <w:t xml:space="preserve">. มาตรา </w:t>
      </w:r>
      <w:r w:rsidRPr="00DE5833">
        <w:t xml:space="preserve">554 </w:t>
      </w:r>
      <w:r w:rsidRPr="00DE5833">
        <w:rPr>
          <w:cs/>
        </w:rPr>
        <w:t>และประมวลกฎหมายวิธีพิจารณาความแพ่ง</w:t>
      </w:r>
    </w:p>
    <w:p w14:paraId="4DB7E44D" w14:textId="77777777" w:rsidR="00DE5833" w:rsidRPr="00DE5833" w:rsidRDefault="00DE5833" w:rsidP="00DE5833">
      <w:r w:rsidRPr="00DE5833">
        <w:rPr>
          <w:cs/>
        </w:rPr>
        <w:t xml:space="preserve">วิเคราะห์คำพิพากษาฎีกาเลขที่ </w:t>
      </w:r>
      <w:r w:rsidRPr="00DE5833">
        <w:t>3921/2535</w:t>
      </w:r>
      <w:r w:rsidRPr="00DE5833">
        <w:br/>
      </w:r>
      <w:r w:rsidRPr="00DE5833">
        <w:rPr>
          <w:cs/>
        </w:rPr>
        <w:t>ข้อเท็จจริง</w:t>
      </w:r>
      <w:r w:rsidRPr="00DE5833">
        <w:br/>
      </w:r>
      <w:r w:rsidRPr="00DE5833">
        <w:rPr>
          <w:cs/>
        </w:rPr>
        <w:t xml:space="preserve">โจทก์เช่าพื้นที่ในโรงแรมของจำเลยที่ </w:t>
      </w:r>
      <w:r w:rsidRPr="00DE5833">
        <w:t xml:space="preserve">1 </w:t>
      </w:r>
      <w:r w:rsidRPr="00DE5833">
        <w:rPr>
          <w:cs/>
        </w:rPr>
        <w:t>เพื่อเปิดร้านเสริมสวยและตัดผม แต่กลับใช้พื้นที่ประกอบกิจการอาบ อบ นวด และยินยอมให้พนักงานค้าประเวณี ซึ่งถือเป็นการใช้ทรัพย์สินผิดจากวัตถุประสงค์ในสัญญาและขัดต่อศีลธรรมอันดี จำเลยได้มีหนังสือบอกกล่าวให้โจทก์ยุติพฤติกรรม แต่โจทก์ไม่ดำเนินการใดๆ จำเลยจึงบอกเลิกสัญญาเช่า</w:t>
      </w:r>
    </w:p>
    <w:p w14:paraId="22BE4D18" w14:textId="77777777" w:rsidR="00DE5833" w:rsidRPr="00DE5833" w:rsidRDefault="00DE5833" w:rsidP="00DE5833">
      <w:r w:rsidRPr="00DE5833">
        <w:rPr>
          <w:cs/>
        </w:rPr>
        <w:t>ข้อกฎหมายและดุลพินิจของศาล</w:t>
      </w:r>
    </w:p>
    <w:p w14:paraId="79A05381" w14:textId="77777777" w:rsidR="00DE5833" w:rsidRPr="00DE5833" w:rsidRDefault="00DE5833" w:rsidP="00DE5833">
      <w:pPr>
        <w:numPr>
          <w:ilvl w:val="0"/>
          <w:numId w:val="1"/>
        </w:numPr>
      </w:pPr>
      <w:r w:rsidRPr="00DE5833">
        <w:rPr>
          <w:cs/>
        </w:rPr>
        <w:t>ตาม ป.</w:t>
      </w:r>
      <w:proofErr w:type="spellStart"/>
      <w:r w:rsidRPr="00DE5833">
        <w:rPr>
          <w:cs/>
        </w:rPr>
        <w:t>พ.พ</w:t>
      </w:r>
      <w:proofErr w:type="spellEnd"/>
      <w:r w:rsidRPr="00DE5833">
        <w:rPr>
          <w:cs/>
        </w:rPr>
        <w:t xml:space="preserve">. มาตรา </w:t>
      </w:r>
      <w:r w:rsidRPr="00DE5833">
        <w:t xml:space="preserve">554 </w:t>
      </w:r>
      <w:r w:rsidRPr="00DE5833">
        <w:rPr>
          <w:cs/>
        </w:rPr>
        <w:t>ผู้ให้เช่ามีสิทธิบอกเลิกสัญญาได้หากผู้เช่าใช้ทรัพย์สินผิดจากข้อตกลงในสัญญาหรือผิดจากที่ใช้กันโดยชอบตามประเพณีนิยม</w:t>
      </w:r>
    </w:p>
    <w:p w14:paraId="16B06823" w14:textId="77777777" w:rsidR="00DE5833" w:rsidRPr="00DE5833" w:rsidRDefault="00DE5833" w:rsidP="00DE5833">
      <w:pPr>
        <w:numPr>
          <w:ilvl w:val="0"/>
          <w:numId w:val="1"/>
        </w:numPr>
      </w:pPr>
      <w:r w:rsidRPr="00DE5833">
        <w:rPr>
          <w:cs/>
        </w:rPr>
        <w:t>พฤติกรรมของโจทก์ถือเป็นการฝ่าฝืนวัตถุประสงค์ที่ตกลงไว้ในสัญญาและเป็นการกระทำที่ขัดต่อศีลธรรมอันดีของประชาชน</w:t>
      </w:r>
    </w:p>
    <w:p w14:paraId="0897CC54" w14:textId="77777777" w:rsidR="00DE5833" w:rsidRPr="00DE5833" w:rsidRDefault="00DE5833" w:rsidP="00DE5833">
      <w:pPr>
        <w:numPr>
          <w:ilvl w:val="0"/>
          <w:numId w:val="1"/>
        </w:numPr>
      </w:pPr>
      <w:r w:rsidRPr="00DE5833">
        <w:rPr>
          <w:cs/>
        </w:rPr>
        <w:t>เมื่อจำเลยบอกเลิกสัญญาแล้ว การที่จำเลยงดให้บริการไฟฟ้า น้ำประปา และ</w:t>
      </w:r>
      <w:proofErr w:type="spellStart"/>
      <w:r w:rsidRPr="00DE5833">
        <w:rPr>
          <w:cs/>
        </w:rPr>
        <w:t>ล็</w:t>
      </w:r>
      <w:proofErr w:type="spellEnd"/>
      <w:r w:rsidRPr="00DE5833">
        <w:rPr>
          <w:cs/>
        </w:rPr>
        <w:t>อกสถานที่เช่าหลังจากให้เวลาโจทก์ขนย้ายทรัพย์สินออก ถือเป็นการดำเนินการตามสิทธิ ไม่เป็นการละเมิด</w:t>
      </w:r>
    </w:p>
    <w:p w14:paraId="42865C2D" w14:textId="77777777" w:rsidR="00DE5833" w:rsidRPr="00DE5833" w:rsidRDefault="00DE5833" w:rsidP="00DE5833">
      <w:pPr>
        <w:numPr>
          <w:ilvl w:val="0"/>
          <w:numId w:val="1"/>
        </w:numPr>
      </w:pPr>
      <w:r w:rsidRPr="00DE5833">
        <w:rPr>
          <w:cs/>
        </w:rPr>
        <w:t xml:space="preserve">ส่วนที่ศาลชั้นต้นและศาลอุทธรณ์พิพากษาให้โจทก์ใช้ค่าเสียหายแก่จำเลยเดือนละ </w:t>
      </w:r>
      <w:r w:rsidRPr="00DE5833">
        <w:t xml:space="preserve">19,600 </w:t>
      </w:r>
      <w:r w:rsidRPr="00DE5833">
        <w:rPr>
          <w:cs/>
        </w:rPr>
        <w:t>บาทถึงวันชำระเสร็จนั้น ศาลฎีกาเห็นว่าพิพากษาเกินคำขอของจำเลย เพราะจำเลยขอเพียงถึงวันที่ขนย้ายทรัพย์สินออก และไม่ได้เรียกดอกเบี้ย</w:t>
      </w:r>
    </w:p>
    <w:p w14:paraId="378B03E3" w14:textId="77777777" w:rsidR="00DE5833" w:rsidRPr="00DE5833" w:rsidRDefault="00DE5833" w:rsidP="00DE5833">
      <w:pPr>
        <w:numPr>
          <w:ilvl w:val="0"/>
          <w:numId w:val="1"/>
        </w:numPr>
      </w:pPr>
      <w:r w:rsidRPr="00DE5833">
        <w:rPr>
          <w:cs/>
        </w:rPr>
        <w:lastRenderedPageBreak/>
        <w:t>ศาลฎีกาจึงแก้ไขให้ถูกต้อง แม้คู่ความไม่ได้ฎีกาเรื่องนี้ เพราะเป็นปัญหาเกี่ยวกับความสงบเรียบร้อยของประชาชน</w:t>
      </w:r>
    </w:p>
    <w:p w14:paraId="6B20F7A0" w14:textId="77777777" w:rsidR="00DE5833" w:rsidRPr="00DE5833" w:rsidRDefault="00DE5833" w:rsidP="00DE5833">
      <w:r w:rsidRPr="00DE5833">
        <w:rPr>
          <w:cs/>
        </w:rPr>
        <w:t>สรุปคำพิพากษา</w:t>
      </w:r>
      <w:r w:rsidRPr="00DE5833">
        <w:br/>
      </w:r>
      <w:r w:rsidRPr="00DE5833">
        <w:rPr>
          <w:cs/>
        </w:rPr>
        <w:t>ผู้เช่ากระทำการฝ่าฝืนข้อตกลงในสัญญาเช่าและศีลธรรมอันดี ผู้ให้เช่าจึงมีสิทธิบอกเลิกสัญญา และการที่ผู้ให้เช่าระงับการให้บริการและปิดกั้นการเข้าใช้พื้นที่ภายหลังสัญญาเลิกแล้วไม่ถือเป็นการละเมิด โจทก์จึงไม่มีสิทธิเรียกร้องค่าเสียหาย และศาลฎีกาแก้ไขคำพิพากษาศาลล่างให้จำกัดวงเงินชดใช้ค่าเสียหายเฉพาะตามคำขอของจำเลย</w:t>
      </w:r>
    </w:p>
    <w:p w14:paraId="6A244482" w14:textId="0F6AF843" w:rsidR="002B6232" w:rsidRDefault="00DE5833">
      <w:r w:rsidRPr="00DE5833">
        <w:rPr>
          <w:cs/>
        </w:rPr>
        <w:t xml:space="preserve">มีปัญหาปรึกษา ทนายภูวงษ์ </w:t>
      </w:r>
      <w:r w:rsidRPr="00DE5833">
        <w:t xml:space="preserve">081-803-4097 </w:t>
      </w:r>
      <w:r w:rsidRPr="00DE5833">
        <w:rPr>
          <w:cs/>
        </w:rPr>
        <w:t xml:space="preserve">หรือ ไลน์ ไอดี </w:t>
      </w:r>
      <w:r w:rsidRPr="00DE5833">
        <w:t>@lawyerpoovong</w:t>
      </w:r>
      <w:r w:rsidRPr="00DE5833">
        <w:br/>
      </w:r>
      <w:r w:rsidRPr="00DE5833">
        <w:rPr>
          <w:cs/>
        </w:rPr>
        <w:t>ทุกปัญหามีทางออก</w:t>
      </w:r>
      <w:r w:rsidRPr="00DE5833">
        <w:br/>
      </w:r>
      <w:r w:rsidRPr="00DE5833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DE5833">
        <w:rPr>
          <w:cs/>
        </w:rPr>
        <w:t>เวป</w:t>
      </w:r>
      <w:proofErr w:type="spellEnd"/>
      <w:r w:rsidRPr="00DE5833">
        <w:rPr>
          <w:cs/>
        </w:rPr>
        <w:t>ไซ</w:t>
      </w:r>
      <w:proofErr w:type="spellStart"/>
      <w:r w:rsidRPr="00DE5833">
        <w:rPr>
          <w:cs/>
        </w:rPr>
        <w:t>ต์</w:t>
      </w:r>
      <w:proofErr w:type="spellEnd"/>
      <w:r w:rsidRPr="00DE5833">
        <w:t xml:space="preserve"> </w:t>
      </w:r>
      <w:hyperlink r:id="rId5" w:history="1">
        <w:r w:rsidRPr="00DE5833">
          <w:rPr>
            <w:rStyle w:val="Hyperlink"/>
          </w:rPr>
          <w:t>www.</w:t>
        </w:r>
        <w:r w:rsidRPr="00DE5833">
          <w:rPr>
            <w:rStyle w:val="Hyperlink"/>
            <w:cs/>
          </w:rPr>
          <w:t>สู้คดี.</w:t>
        </w:r>
        <w:r w:rsidRPr="00DE5833">
          <w:rPr>
            <w:rStyle w:val="Hyperlink"/>
          </w:rPr>
          <w:t>com</w:t>
        </w:r>
      </w:hyperlink>
      <w:r w:rsidRPr="00DE5833">
        <w:t xml:space="preserve"> </w:t>
      </w:r>
      <w:r w:rsidRPr="00DE5833">
        <w:rPr>
          <w:cs/>
        </w:rPr>
        <w:t>และ</w:t>
      </w:r>
      <w:r w:rsidRPr="00DE5833">
        <w:t xml:space="preserve"> </w:t>
      </w:r>
      <w:hyperlink r:id="rId6" w:history="1">
        <w:r w:rsidRPr="00DE5833">
          <w:rPr>
            <w:rStyle w:val="Hyperlink"/>
          </w:rPr>
          <w:t>www.</w:t>
        </w:r>
        <w:r w:rsidRPr="00DE5833">
          <w:rPr>
            <w:rStyle w:val="Hyperlink"/>
            <w:cs/>
          </w:rPr>
          <w:t>ทนายภูวงษ์.</w:t>
        </w:r>
        <w:r w:rsidRPr="00DE5833">
          <w:rPr>
            <w:rStyle w:val="Hyperlink"/>
          </w:rPr>
          <w:t>com</w:t>
        </w:r>
      </w:hyperlink>
      <w:r w:rsidRPr="00DE5833">
        <w:t xml:space="preserve"> </w:t>
      </w:r>
      <w:r w:rsidRPr="00DE5833">
        <w:rPr>
          <w:cs/>
        </w:rPr>
        <w:t>หรือลิงค์นี้</w:t>
      </w:r>
      <w:r w:rsidRPr="00DE5833">
        <w:t xml:space="preserve"> </w:t>
      </w:r>
      <w:hyperlink r:id="rId7" w:history="1">
        <w:r w:rsidRPr="00DE5833">
          <w:rPr>
            <w:rStyle w:val="Hyperlink"/>
          </w:rPr>
          <w:t>www.</w:t>
        </w:r>
        <w:r w:rsidRPr="00DE5833">
          <w:rPr>
            <w:rStyle w:val="Hyperlink"/>
            <w:cs/>
          </w:rPr>
          <w:t>สู้คดี.</w:t>
        </w:r>
        <w:r w:rsidRPr="00DE5833">
          <w:rPr>
            <w:rStyle w:val="Hyperlink"/>
          </w:rPr>
          <w:t>com/</w:t>
        </w:r>
        <w:r w:rsidRPr="00DE5833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BA0495"/>
    <w:multiLevelType w:val="multilevel"/>
    <w:tmpl w:val="14009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3009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833"/>
    <w:rsid w:val="000554F2"/>
    <w:rsid w:val="001827E8"/>
    <w:rsid w:val="001C2C6A"/>
    <w:rsid w:val="002B6232"/>
    <w:rsid w:val="00A43436"/>
    <w:rsid w:val="00AF4A52"/>
    <w:rsid w:val="00DE5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A0ADE"/>
  <w15:chartTrackingRefBased/>
  <w15:docId w15:val="{8B0793C5-667D-4F25-A387-98ECF2FDC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583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583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5833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583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583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583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583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583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583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5833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583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5833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583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583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583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583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583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583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583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E583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583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E583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E583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583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583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E58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58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583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583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E583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58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1970</Characters>
  <Application>Microsoft Office Word</Application>
  <DocSecurity>0</DocSecurity>
  <Lines>16</Lines>
  <Paragraphs>4</Paragraphs>
  <ScaleCrop>false</ScaleCrop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2025-08-04T23:54:00Z</dcterms:created>
  <dcterms:modified xsi:type="dcterms:W3CDTF">2025-08-04T23:54:00Z</dcterms:modified>
</cp:coreProperties>
</file>