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EE93" w14:textId="77777777" w:rsidR="00DA00CB" w:rsidRPr="00DA00CB" w:rsidRDefault="00DA00CB" w:rsidP="00DA00CB">
      <w:r w:rsidRPr="00DA00CB">
        <w:rPr>
          <w:cs/>
        </w:rPr>
        <w:t xml:space="preserve">ลำดับที่ </w:t>
      </w:r>
      <w:r w:rsidRPr="00DA00CB">
        <w:t>000732</w:t>
      </w:r>
      <w:r w:rsidRPr="00DA00CB">
        <w:br/>
      </w:r>
      <w:r w:rsidRPr="00DA00CB">
        <w:rPr>
          <w:cs/>
        </w:rPr>
        <w:t>หัวข้อเรื่อง: ผู้ถือหุ้นออกเสียงเลือกตนเองเป็นกรรมการ – การมีส่วนได้เสียตามปกติ ไม่ใช่เหตุให้มติเป็นโมฆะ</w:t>
      </w:r>
    </w:p>
    <w:p w14:paraId="3F5649DE" w14:textId="77777777" w:rsidR="00DA00CB" w:rsidRPr="00DA00CB" w:rsidRDefault="00DA00CB" w:rsidP="00DA00CB">
      <w:r w:rsidRPr="00DA00CB">
        <w:rPr>
          <w:cs/>
        </w:rPr>
        <w:t xml:space="preserve">วิเคราะห์ฎีกาที่ </w:t>
      </w:r>
      <w:r w:rsidRPr="00DA00CB">
        <w:t>1246/2520</w:t>
      </w:r>
      <w:r w:rsidRPr="00DA00CB">
        <w:br/>
      </w:r>
      <w:r w:rsidRPr="00DA00C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A00CB">
        <w:t>0818034097</w:t>
      </w:r>
    </w:p>
    <w:p w14:paraId="6C5CA9C7" w14:textId="77777777" w:rsidR="00DA00CB" w:rsidRPr="00DA00CB" w:rsidRDefault="00DA00CB" w:rsidP="00DA00CB">
      <w:r w:rsidRPr="00DA00CB">
        <w:rPr>
          <w:cs/>
        </w:rPr>
        <w:t>กฎหมายเกี่ยวกับอะไร</w:t>
      </w:r>
      <w:r w:rsidRPr="00DA00CB">
        <w:br/>
      </w:r>
      <w:r w:rsidRPr="00DA00CB">
        <w:rPr>
          <w:cs/>
        </w:rPr>
        <w:t xml:space="preserve">ประมวลกฎหมายแพ่งและพาณิชย์ ว่าด้วยบริษัทจำกัด มาตรา </w:t>
      </w:r>
      <w:r w:rsidRPr="00DA00CB">
        <w:t xml:space="preserve">1144, 1151, 1157 </w:t>
      </w:r>
      <w:r w:rsidRPr="00DA00CB">
        <w:rPr>
          <w:cs/>
        </w:rPr>
        <w:t xml:space="preserve">และการตีความมาตรา </w:t>
      </w:r>
      <w:r w:rsidRPr="00DA00CB">
        <w:t xml:space="preserve">1185 </w:t>
      </w:r>
      <w:r w:rsidRPr="00DA00CB">
        <w:rPr>
          <w:cs/>
        </w:rPr>
        <w:t>เกี่ยวกับการมีส่วนได้เสียในการประชุมใหญ่ผู้ถือหุ้น</w:t>
      </w:r>
    </w:p>
    <w:p w14:paraId="39EA3938" w14:textId="77777777" w:rsidR="00DA00CB" w:rsidRPr="00DA00CB" w:rsidRDefault="00DA00CB" w:rsidP="00DA00CB">
      <w:r w:rsidRPr="00DA00CB">
        <w:rPr>
          <w:cs/>
        </w:rPr>
        <w:t xml:space="preserve">วิเคราะห์คำพิพากษาฎีกาเลขที่ </w:t>
      </w:r>
      <w:r w:rsidRPr="00DA00CB">
        <w:t>1246/2520</w:t>
      </w:r>
      <w:r w:rsidRPr="00DA00CB">
        <w:br/>
      </w:r>
      <w:r w:rsidRPr="00DA00CB">
        <w:rPr>
          <w:cs/>
        </w:rPr>
        <w:t>ข้อเท็จจริง</w:t>
      </w:r>
      <w:r w:rsidRPr="00DA00CB">
        <w:br/>
      </w:r>
      <w:r w:rsidRPr="00DA00CB">
        <w:rPr>
          <w:cs/>
        </w:rPr>
        <w:t>มีกรณีที่ผู้ถือหุ้นของบริษัทจำกัดรายหนึ่งออกเสียงลงคะแนนในที่ประชุมใหญ่ผู้ถือหุ้น เพื่อให้ตนเองเป็นกรรมการบริษัท และมีการมอบหมายให้ตนเองไปจดทะเบียนเพิ่มกรรมการตามมติของที่ประชุม</w:t>
      </w:r>
    </w:p>
    <w:p w14:paraId="69A1F1FB" w14:textId="77777777" w:rsidR="00DA00CB" w:rsidRPr="00DA00CB" w:rsidRDefault="00DA00CB" w:rsidP="00DA00CB">
      <w:r w:rsidRPr="00DA00CB">
        <w:rPr>
          <w:cs/>
        </w:rPr>
        <w:t>ข้อกฎหมายและดุลพินิจของศาล</w:t>
      </w:r>
      <w:r w:rsidRPr="00DA00CB">
        <w:br/>
      </w:r>
      <w:r w:rsidRPr="00DA00CB">
        <w:rPr>
          <w:cs/>
        </w:rPr>
        <w:t xml:space="preserve">ประเด็นสำคัญคือการพิจารณาว่าการที่ผู้ถือหุ้นออกเสียงให้ตนเองเป็นกรรมการและมอบอำนาจให้ตนเองไปจดทะเบียนนั้น เป็นการมี “ส่วนได้เสียเป็นพิเศษ” ตามมาตรา </w:t>
      </w:r>
      <w:r w:rsidRPr="00DA00CB">
        <w:t xml:space="preserve">1185 </w:t>
      </w:r>
      <w:r w:rsidRPr="00DA00CB">
        <w:rPr>
          <w:cs/>
        </w:rPr>
        <w:t>หรือไม่</w:t>
      </w:r>
    </w:p>
    <w:p w14:paraId="04CD25D2" w14:textId="77777777" w:rsidR="00DA00CB" w:rsidRPr="00DA00CB" w:rsidRDefault="00DA00CB" w:rsidP="00DA00CB">
      <w:r w:rsidRPr="00DA00CB">
        <w:rPr>
          <w:cs/>
        </w:rPr>
        <w:t>ศาลฎีกาวินิจฉัยว่า</w:t>
      </w:r>
    </w:p>
    <w:p w14:paraId="4D309186" w14:textId="77777777" w:rsidR="00DA00CB" w:rsidRPr="00DA00CB" w:rsidRDefault="00DA00CB" w:rsidP="00DA00CB">
      <w:pPr>
        <w:numPr>
          <w:ilvl w:val="0"/>
          <w:numId w:val="1"/>
        </w:numPr>
      </w:pPr>
      <w:r w:rsidRPr="00DA00CB">
        <w:rPr>
          <w:cs/>
        </w:rPr>
        <w:t>การเลือกกรรมการเป็นการจัดการตามกฎหมายบริษัท มิใช่เรื่องเฉพาะของผู้ถือหุ้น</w:t>
      </w:r>
    </w:p>
    <w:p w14:paraId="5B4BB046" w14:textId="77777777" w:rsidR="00DA00CB" w:rsidRPr="00DA00CB" w:rsidRDefault="00DA00CB" w:rsidP="00DA00CB">
      <w:pPr>
        <w:numPr>
          <w:ilvl w:val="0"/>
          <w:numId w:val="1"/>
        </w:numPr>
      </w:pPr>
      <w:r w:rsidRPr="00DA00CB">
        <w:rPr>
          <w:cs/>
        </w:rPr>
        <w:t>ผู้ถือหุ้นมีสิทธิออกเสียงลงคะแนนให้ตนเองเป็นกรรมการได้ เพราะเป็นสิทธิทั่วไปในการบริหารบริษัท</w:t>
      </w:r>
    </w:p>
    <w:p w14:paraId="01B64B2B" w14:textId="77777777" w:rsidR="00DA00CB" w:rsidRPr="00DA00CB" w:rsidRDefault="00DA00CB" w:rsidP="00DA00CB">
      <w:pPr>
        <w:numPr>
          <w:ilvl w:val="0"/>
          <w:numId w:val="1"/>
        </w:numPr>
      </w:pPr>
      <w:r w:rsidRPr="00DA00CB">
        <w:rPr>
          <w:cs/>
        </w:rPr>
        <w:t xml:space="preserve">แม้จะถือว่ามี “ส่วนได้เสีย” แต่ก็เป็นส่วนได้เสียตามธรรมดา มิใช่ “ส่วนได้เสียเป็นพิเศษ” ที่ต้องห้ามตามมาตรา </w:t>
      </w:r>
      <w:r w:rsidRPr="00DA00CB">
        <w:t>1185</w:t>
      </w:r>
    </w:p>
    <w:p w14:paraId="496E6D03" w14:textId="77777777" w:rsidR="00DA00CB" w:rsidRPr="00DA00CB" w:rsidRDefault="00DA00CB" w:rsidP="00DA00CB">
      <w:pPr>
        <w:numPr>
          <w:ilvl w:val="0"/>
          <w:numId w:val="1"/>
        </w:numPr>
      </w:pPr>
      <w:r w:rsidRPr="00DA00CB">
        <w:rPr>
          <w:cs/>
        </w:rPr>
        <w:t>อีกทั้งไม่มีพฤติการณ์แสดงว่าผู้ถือหุ้นใช้สิทธิด้วยเจตนาไม่สุจริต</w:t>
      </w:r>
    </w:p>
    <w:p w14:paraId="2C58F55E" w14:textId="77777777" w:rsidR="00DA00CB" w:rsidRPr="00DA00CB" w:rsidRDefault="00DA00CB" w:rsidP="00DA00CB">
      <w:pPr>
        <w:numPr>
          <w:ilvl w:val="0"/>
          <w:numId w:val="1"/>
        </w:numPr>
      </w:pPr>
      <w:r w:rsidRPr="00DA00CB">
        <w:rPr>
          <w:cs/>
        </w:rPr>
        <w:t xml:space="preserve">การมอบหมายให้ตนเองไปจดทะเบียนกรรมการก็เป็นไปเพื่อปฏิบัติตาม มาตรา </w:t>
      </w:r>
      <w:r w:rsidRPr="00DA00CB">
        <w:t xml:space="preserve">1157 </w:t>
      </w:r>
      <w:r w:rsidRPr="00DA00CB">
        <w:rPr>
          <w:cs/>
        </w:rPr>
        <w:t>ซึ่งเป็นหน้าที่ของบริษัท</w:t>
      </w:r>
    </w:p>
    <w:p w14:paraId="6BC9E97E" w14:textId="77777777" w:rsidR="00DA00CB" w:rsidRPr="00DA00CB" w:rsidRDefault="00DA00CB" w:rsidP="00DA00CB">
      <w:r w:rsidRPr="00DA00CB">
        <w:rPr>
          <w:cs/>
        </w:rPr>
        <w:t>ดังนั้น มติของที่ประชุมใหญ่ผู้ถือหุ้นทั้งในส่วนการแต่งตั้งกรรมการและการมอบอำนาจให้ไปจดทะเบียน จึงชอบด้วยกฎหมาย</w:t>
      </w:r>
    </w:p>
    <w:p w14:paraId="3C0F7884" w14:textId="77777777" w:rsidR="00DA00CB" w:rsidRPr="00DA00CB" w:rsidRDefault="00DA00CB" w:rsidP="00DA00CB">
      <w:r w:rsidRPr="00DA00CB">
        <w:rPr>
          <w:cs/>
        </w:rPr>
        <w:lastRenderedPageBreak/>
        <w:t>สรุปคำพิพากษา</w:t>
      </w:r>
      <w:r w:rsidRPr="00DA00CB">
        <w:br/>
      </w:r>
      <w:r w:rsidRPr="00DA00CB">
        <w:rPr>
          <w:cs/>
        </w:rPr>
        <w:t>ผู้ถือหุ้นบริษัทจำกัดมีสิทธิออกเสียงเลือกตนเองเป็นกรรมการบริษัทได้ หากไม่มีการใช้สิทธิด้วยความไม่สุจริต และการกระทำนั้นเป็นไปตามกระบวนการจัดการบริษัท มิใช่เพื่อประโยชน์ส่วนตัวเป็นพิเศษ การกระทำเช่นนี้จึงไม่ขัดต่อกฎหมาย มติที่ประชุมผู้ถือหุ้นในการตั้งกรรมการและมอบอำนาจจึงมีผลสมบูรณ์ตามกฎหมาย</w:t>
      </w:r>
    </w:p>
    <w:p w14:paraId="42CC6364" w14:textId="22597052" w:rsidR="002B6232" w:rsidRDefault="00DA00CB">
      <w:r w:rsidRPr="00DA00CB">
        <w:rPr>
          <w:cs/>
        </w:rPr>
        <w:t xml:space="preserve">มีปัญหาปรึกษา ทนายภูวงษ์ </w:t>
      </w:r>
      <w:r w:rsidRPr="00DA00CB">
        <w:t xml:space="preserve">081-803-4097 </w:t>
      </w:r>
      <w:r w:rsidRPr="00DA00CB">
        <w:rPr>
          <w:cs/>
        </w:rPr>
        <w:t xml:space="preserve">หรือ ไลน์ ไอดี </w:t>
      </w:r>
      <w:r w:rsidRPr="00DA00CB">
        <w:t>@lawyerpoovong</w:t>
      </w:r>
      <w:r w:rsidRPr="00DA00CB">
        <w:br/>
      </w:r>
      <w:r w:rsidRPr="00DA00CB">
        <w:rPr>
          <w:cs/>
        </w:rPr>
        <w:t>ทุกปัญหามีทางออก</w:t>
      </w:r>
      <w:r w:rsidRPr="00DA00CB">
        <w:br/>
      </w:r>
      <w:r w:rsidRPr="00DA00C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A00CB">
        <w:rPr>
          <w:cs/>
        </w:rPr>
        <w:t>เวป</w:t>
      </w:r>
      <w:proofErr w:type="spellEnd"/>
      <w:r w:rsidRPr="00DA00CB">
        <w:rPr>
          <w:cs/>
        </w:rPr>
        <w:t>ไซ</w:t>
      </w:r>
      <w:proofErr w:type="spellStart"/>
      <w:r w:rsidRPr="00DA00CB">
        <w:rPr>
          <w:cs/>
        </w:rPr>
        <w:t>ต์</w:t>
      </w:r>
      <w:proofErr w:type="spellEnd"/>
      <w:r w:rsidRPr="00DA00CB">
        <w:t xml:space="preserve"> </w:t>
      </w:r>
      <w:hyperlink r:id="rId5" w:history="1">
        <w:r w:rsidRPr="00DA00CB">
          <w:rPr>
            <w:rStyle w:val="Hyperlink"/>
          </w:rPr>
          <w:t>www.</w:t>
        </w:r>
        <w:r w:rsidRPr="00DA00CB">
          <w:rPr>
            <w:rStyle w:val="Hyperlink"/>
            <w:cs/>
          </w:rPr>
          <w:t>สู้คดี.</w:t>
        </w:r>
        <w:r w:rsidRPr="00DA00CB">
          <w:rPr>
            <w:rStyle w:val="Hyperlink"/>
          </w:rPr>
          <w:t>com</w:t>
        </w:r>
      </w:hyperlink>
      <w:r w:rsidRPr="00DA00CB">
        <w:t xml:space="preserve"> </w:t>
      </w:r>
      <w:r w:rsidRPr="00DA00CB">
        <w:rPr>
          <w:cs/>
        </w:rPr>
        <w:t>และ</w:t>
      </w:r>
      <w:r w:rsidRPr="00DA00CB">
        <w:t xml:space="preserve"> </w:t>
      </w:r>
      <w:hyperlink r:id="rId6" w:history="1">
        <w:r w:rsidRPr="00DA00CB">
          <w:rPr>
            <w:rStyle w:val="Hyperlink"/>
          </w:rPr>
          <w:t>www.</w:t>
        </w:r>
        <w:r w:rsidRPr="00DA00CB">
          <w:rPr>
            <w:rStyle w:val="Hyperlink"/>
            <w:cs/>
          </w:rPr>
          <w:t>ทนายภูวงษ์.</w:t>
        </w:r>
        <w:r w:rsidRPr="00DA00CB">
          <w:rPr>
            <w:rStyle w:val="Hyperlink"/>
          </w:rPr>
          <w:t>com</w:t>
        </w:r>
      </w:hyperlink>
      <w:r w:rsidRPr="00DA00CB">
        <w:br/>
      </w:r>
      <w:r w:rsidRPr="00DA00CB">
        <w:rPr>
          <w:cs/>
        </w:rPr>
        <w:t>หรือลิงค์นี้</w:t>
      </w:r>
      <w:r w:rsidRPr="00DA00CB">
        <w:t xml:space="preserve"> </w:t>
      </w:r>
      <w:hyperlink r:id="rId7" w:history="1">
        <w:r w:rsidRPr="00DA00CB">
          <w:rPr>
            <w:rStyle w:val="Hyperlink"/>
          </w:rPr>
          <w:t>www.</w:t>
        </w:r>
        <w:r w:rsidRPr="00DA00CB">
          <w:rPr>
            <w:rStyle w:val="Hyperlink"/>
            <w:cs/>
          </w:rPr>
          <w:t>สู้คดี.</w:t>
        </w:r>
        <w:r w:rsidRPr="00DA00CB">
          <w:rPr>
            <w:rStyle w:val="Hyperlink"/>
          </w:rPr>
          <w:t>com/</w:t>
        </w:r>
        <w:r w:rsidRPr="00DA00C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1A645F"/>
    <w:multiLevelType w:val="multilevel"/>
    <w:tmpl w:val="D98A2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3165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0CB"/>
    <w:rsid w:val="000554F2"/>
    <w:rsid w:val="001C2C6A"/>
    <w:rsid w:val="002B6232"/>
    <w:rsid w:val="00506EBE"/>
    <w:rsid w:val="00A43436"/>
    <w:rsid w:val="00AF4A52"/>
    <w:rsid w:val="00DA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AECE8"/>
  <w15:chartTrackingRefBased/>
  <w15:docId w15:val="{25F5ADDD-CA46-4D0D-B19B-BF90C993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0C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0C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0C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0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0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0C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0C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0C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0C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0C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0C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0C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0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0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0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0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0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0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0C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A00C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0C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A00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A00C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0C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0C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A0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0C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0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0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2025-08-04T23:40:00Z</dcterms:created>
  <dcterms:modified xsi:type="dcterms:W3CDTF">2025-08-04T23:40:00Z</dcterms:modified>
</cp:coreProperties>
</file>