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9F4B6" w14:textId="77777777" w:rsidR="00612309" w:rsidRPr="00612309" w:rsidRDefault="00612309" w:rsidP="00612309">
      <w:r w:rsidRPr="00612309">
        <w:rPr>
          <w:cs/>
        </w:rPr>
        <w:t xml:space="preserve">ลำดับที่ </w:t>
      </w:r>
      <w:r w:rsidRPr="00612309">
        <w:t>000738</w:t>
      </w:r>
      <w:r w:rsidRPr="00612309">
        <w:br/>
      </w:r>
      <w:r w:rsidRPr="00612309">
        <w:rPr>
          <w:cs/>
        </w:rPr>
        <w:t>หัวข้อเรื่อง: การรับชำระหนี้โดยสุจริต แม้เป็นเงินที่ได้มาจากการกระทำความผิด</w:t>
      </w:r>
      <w:r w:rsidRPr="00612309">
        <w:br/>
      </w:r>
      <w:r w:rsidRPr="00612309">
        <w:rPr>
          <w:cs/>
        </w:rPr>
        <w:t xml:space="preserve">วิเคราะห์ฎีกาที่ </w:t>
      </w:r>
      <w:r w:rsidRPr="00612309">
        <w:t>11344/2556</w:t>
      </w:r>
      <w:r w:rsidRPr="00612309">
        <w:br/>
      </w:r>
      <w:r w:rsidRPr="006123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12309">
        <w:t>0818034097</w:t>
      </w:r>
      <w:r w:rsidRPr="00612309">
        <w:br/>
      </w:r>
      <w:r w:rsidRPr="00612309">
        <w:rPr>
          <w:cs/>
        </w:rPr>
        <w:t xml:space="preserve">กฎหมายเกี่ยวกับอะไร: ประมวลกฎหมายแพ่งและพาณิชย์ มาตรา </w:t>
      </w:r>
      <w:r w:rsidRPr="00612309">
        <w:t xml:space="preserve">1331 </w:t>
      </w:r>
      <w:r w:rsidRPr="00612309">
        <w:rPr>
          <w:cs/>
        </w:rPr>
        <w:t>เรื่องสิทธิของผู้ได้รับเงินโดยสุจริต</w:t>
      </w:r>
    </w:p>
    <w:p w14:paraId="632DD197" w14:textId="77777777" w:rsidR="00612309" w:rsidRPr="00612309" w:rsidRDefault="00612309" w:rsidP="00612309">
      <w:r w:rsidRPr="00612309">
        <w:rPr>
          <w:cs/>
        </w:rPr>
        <w:t>วิเคราะห์คำพิพากษาฎีกา</w:t>
      </w:r>
      <w:r w:rsidRPr="00612309">
        <w:br/>
      </w:r>
      <w:r w:rsidRPr="00612309">
        <w:rPr>
          <w:cs/>
        </w:rPr>
        <w:t>ข้อเท็จจริง</w:t>
      </w:r>
      <w:r w:rsidRPr="00612309">
        <w:br/>
      </w:r>
      <w:r w:rsidRPr="00612309">
        <w:rPr>
          <w:cs/>
        </w:rPr>
        <w:t>ว. เป็นลูกหนี้ของโจทก์ และได้ฝากเงินเข้าบัญชีของโจทก์เพื่อชำระหนี้จำนวนหนึ่ง ต่อมาปรากฏว่าเงินที่ ว. นำมาฝากเข้าบัญชีของโจทก์นั้น เป็นเงินที่ได้มาจากการกระทำความผิด อย่างไรก็ดี โจทก์ไม่มีส่วนเกี่ยวข้องหรือรู้เห็นกับการกระทำความผิดดังกล่าวของ ว. แต่อย่างใด</w:t>
      </w:r>
    </w:p>
    <w:p w14:paraId="6FCE8836" w14:textId="77777777" w:rsidR="00612309" w:rsidRPr="00612309" w:rsidRDefault="00612309" w:rsidP="00612309">
      <w:r w:rsidRPr="00612309">
        <w:rPr>
          <w:cs/>
        </w:rPr>
        <w:t>ข้อกฎหมายและดุลพินิจของศาล</w:t>
      </w:r>
      <w:r w:rsidRPr="00612309">
        <w:br/>
      </w:r>
      <w:r w:rsidRPr="00612309">
        <w:rPr>
          <w:cs/>
        </w:rPr>
        <w:t xml:space="preserve">ศาลฎีกาวินิจฉัยว่า ตามหลักกฎหมายโดยทั่วไป การโอนทรัพย์สินโดยผู้ที่ไม่มีสิทธินั้น ผู้รับโอนไม่สามารถมีสิทธิดีกว่าผู้โอน อย่างไรก็ดี ตามประมวลกฎหมายแพ่งและพาณิชย์ มาตรา </w:t>
      </w:r>
      <w:r w:rsidRPr="00612309">
        <w:t xml:space="preserve">1331 </w:t>
      </w:r>
      <w:r w:rsidRPr="00612309">
        <w:rPr>
          <w:cs/>
        </w:rPr>
        <w:t>กำหนดข้อยกเว้นไว้ว่า หากผู้รับโอนรับทรัพย์สินโดยสุจริต แม้ภายหลังจะพิสูจน์ได้ว่าเงินนั้นมิใช่ของผู้โอน ผู้รับโอนย่อมได้รับความคุ้มครองตามกฎหมาย</w:t>
      </w:r>
    </w:p>
    <w:p w14:paraId="614C7135" w14:textId="77777777" w:rsidR="00612309" w:rsidRPr="00612309" w:rsidRDefault="00612309" w:rsidP="00612309">
      <w:r w:rsidRPr="00612309">
        <w:rPr>
          <w:cs/>
        </w:rPr>
        <w:t xml:space="preserve">ในกรณีนี้ โจทก์รับเงินไว้โดยมีมูลหนี้ คือ หนี้ที่ ว. เป็นผู้กู้ยืมโจทก์ไป และโจทก์ก็รับไว้โดยสุจริต ไม่มีส่วนเกี่ยวข้องกับการกระทำความผิดของ ว. จึงถือว่าโจทก์ได้รับความคุ้มครองตามมาตรา </w:t>
      </w:r>
      <w:r w:rsidRPr="00612309">
        <w:t xml:space="preserve">1331 </w:t>
      </w:r>
      <w:r w:rsidRPr="00612309">
        <w:rPr>
          <w:cs/>
        </w:rPr>
        <w:t>สิทธิของโจทก์จึงไม่เสียไปแม้จะพิสูจน์ภายหลังได้ว่าเงินที่ ว. โอนให้นั้นไม่ใช่ของว. ก็ตาม</w:t>
      </w:r>
    </w:p>
    <w:p w14:paraId="4C9FE62E" w14:textId="77777777" w:rsidR="00612309" w:rsidRPr="00612309" w:rsidRDefault="00612309" w:rsidP="00612309">
      <w:r w:rsidRPr="00612309">
        <w:rPr>
          <w:cs/>
        </w:rPr>
        <w:t>สรุปคำพิพากษา</w:t>
      </w:r>
      <w:r w:rsidRPr="00612309">
        <w:br/>
      </w:r>
      <w:r w:rsidRPr="00612309">
        <w:rPr>
          <w:cs/>
        </w:rPr>
        <w:t>โจทก์ในฐานะเจ้าหนี้ที่ได้รับชำระหนี้ด้วยเงินที่ได้มาจากการกระทำความผิด หากไม่ได้มีส่วนรู้เห็นหรือเกี่ยวข้องกับความผิดนั้น ถือว่าเป็นผู้รับเงินโดยสุจริต มีสิทธิตามกฎหมายที่จะได้รับความคุ้มครอง แม้เงินที่รับไว้นั้นจะไม่ใช่ของลูกหนี้ผู้ชำระก็ตาม</w:t>
      </w:r>
    </w:p>
    <w:p w14:paraId="32E45FB5" w14:textId="72D89EED" w:rsidR="002B6232" w:rsidRDefault="00612309">
      <w:r w:rsidRPr="00612309">
        <w:rPr>
          <w:cs/>
        </w:rPr>
        <w:t xml:space="preserve">มีปัญหาปรึกษา ทนายภูวงษ์ </w:t>
      </w:r>
      <w:r w:rsidRPr="00612309">
        <w:t xml:space="preserve">081-803-4097 </w:t>
      </w:r>
      <w:r w:rsidRPr="00612309">
        <w:rPr>
          <w:cs/>
        </w:rPr>
        <w:t xml:space="preserve">หรือ ไลน์ ไอดี </w:t>
      </w:r>
      <w:r w:rsidRPr="00612309">
        <w:t xml:space="preserve">@lawyerpoovong </w:t>
      </w:r>
      <w:r w:rsidRPr="00612309">
        <w:rPr>
          <w:cs/>
        </w:rPr>
        <w:t>ทุกปัญหามีทางออก</w:t>
      </w:r>
      <w:r w:rsidRPr="00612309">
        <w:br/>
      </w:r>
      <w:r w:rsidRPr="00612309">
        <w:rPr>
          <w:cs/>
        </w:rPr>
        <w:t>ค้นหาคำพิพากษาฎีกาทั้งหมดได้ที่ “ฎีกาสำคัญ“ ในเว็บไซต์</w:t>
      </w:r>
      <w:r w:rsidRPr="00612309">
        <w:t xml:space="preserve"> </w:t>
      </w:r>
      <w:hyperlink r:id="rId4" w:history="1">
        <w:r w:rsidRPr="00612309">
          <w:rPr>
            <w:rStyle w:val="Hyperlink"/>
          </w:rPr>
          <w:t>www.</w:t>
        </w:r>
        <w:r w:rsidRPr="00612309">
          <w:rPr>
            <w:rStyle w:val="Hyperlink"/>
            <w:cs/>
          </w:rPr>
          <w:t>สู้คดี.</w:t>
        </w:r>
        <w:r w:rsidRPr="00612309">
          <w:rPr>
            <w:rStyle w:val="Hyperlink"/>
          </w:rPr>
          <w:t>com</w:t>
        </w:r>
      </w:hyperlink>
      <w:r w:rsidRPr="00612309">
        <w:t xml:space="preserve"> </w:t>
      </w:r>
      <w:r w:rsidRPr="00612309">
        <w:rPr>
          <w:cs/>
        </w:rPr>
        <w:t>และ</w:t>
      </w:r>
      <w:r w:rsidRPr="00612309">
        <w:t xml:space="preserve"> </w:t>
      </w:r>
      <w:hyperlink r:id="rId5" w:history="1">
        <w:r w:rsidRPr="00612309">
          <w:rPr>
            <w:rStyle w:val="Hyperlink"/>
          </w:rPr>
          <w:t>www.</w:t>
        </w:r>
        <w:r w:rsidRPr="00612309">
          <w:rPr>
            <w:rStyle w:val="Hyperlink"/>
            <w:cs/>
          </w:rPr>
          <w:t>ทนายภูวงษ์.</w:t>
        </w:r>
        <w:r w:rsidRPr="00612309">
          <w:rPr>
            <w:rStyle w:val="Hyperlink"/>
          </w:rPr>
          <w:t>com</w:t>
        </w:r>
      </w:hyperlink>
      <w:r w:rsidRPr="00612309">
        <w:t xml:space="preserve"> </w:t>
      </w:r>
      <w:r w:rsidRPr="00612309">
        <w:rPr>
          <w:cs/>
        </w:rPr>
        <w:t>หรือลิงค์นี้</w:t>
      </w:r>
      <w:r w:rsidRPr="00612309">
        <w:t xml:space="preserve"> </w:t>
      </w:r>
      <w:hyperlink r:id="rId6" w:history="1">
        <w:r w:rsidRPr="00612309">
          <w:rPr>
            <w:rStyle w:val="Hyperlink"/>
          </w:rPr>
          <w:t>www.</w:t>
        </w:r>
        <w:r w:rsidRPr="00612309">
          <w:rPr>
            <w:rStyle w:val="Hyperlink"/>
            <w:cs/>
          </w:rPr>
          <w:t>สู้คดี.</w:t>
        </w:r>
        <w:r w:rsidRPr="00612309">
          <w:rPr>
            <w:rStyle w:val="Hyperlink"/>
          </w:rPr>
          <w:t>com/</w:t>
        </w:r>
        <w:r w:rsidRPr="00612309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09"/>
    <w:rsid w:val="000554F2"/>
    <w:rsid w:val="001C2C6A"/>
    <w:rsid w:val="001E4A3C"/>
    <w:rsid w:val="002B6232"/>
    <w:rsid w:val="0061230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BC98"/>
  <w15:chartTrackingRefBased/>
  <w15:docId w15:val="{4B259840-62F6-4504-9A24-953A3E4F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23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3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3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3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3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3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3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3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3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3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3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3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3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3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3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3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3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3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3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23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3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23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23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23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3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2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3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3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23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2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2025-08-04T23:33:00Z</dcterms:created>
  <dcterms:modified xsi:type="dcterms:W3CDTF">2025-08-04T23:33:00Z</dcterms:modified>
</cp:coreProperties>
</file>