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86616" w14:textId="77777777" w:rsidR="00395A55" w:rsidRPr="00395A55" w:rsidRDefault="00395A55" w:rsidP="00395A55">
      <w:r w:rsidRPr="00395A55">
        <w:rPr>
          <w:cs/>
        </w:rPr>
        <w:t xml:space="preserve">ลำดับที่ </w:t>
      </w:r>
      <w:r w:rsidRPr="00395A55">
        <w:t>000806</w:t>
      </w:r>
      <w:r w:rsidRPr="00395A55">
        <w:br/>
      </w:r>
      <w:r w:rsidRPr="00395A55">
        <w:rPr>
          <w:cs/>
        </w:rPr>
        <w:t>หัวข้อเรื่อง กรรมสิทธิ์ในรถยนต์และสิทธิในการครอบครองเอกสารจดทะเบียน</w:t>
      </w:r>
    </w:p>
    <w:p w14:paraId="4D012811" w14:textId="77777777" w:rsidR="00395A55" w:rsidRPr="00395A55" w:rsidRDefault="00395A55" w:rsidP="00395A55">
      <w:r w:rsidRPr="00395A55">
        <w:rPr>
          <w:cs/>
        </w:rPr>
        <w:t xml:space="preserve">วิเคราะห์ฎีกาที่ </w:t>
      </w:r>
      <w:r w:rsidRPr="00395A55">
        <w:t>1780/2543</w:t>
      </w:r>
      <w:r w:rsidRPr="00395A55">
        <w:br/>
      </w:r>
      <w:r w:rsidRPr="00395A5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95A55">
        <w:t>0818034097</w:t>
      </w:r>
    </w:p>
    <w:p w14:paraId="406AF85B" w14:textId="77777777" w:rsidR="00395A55" w:rsidRPr="00395A55" w:rsidRDefault="00395A55" w:rsidP="00395A55">
      <w:r w:rsidRPr="00395A55">
        <w:rPr>
          <w:cs/>
        </w:rPr>
        <w:t>กฎหมายเกี่ยวกับอะไร</w:t>
      </w:r>
      <w:r w:rsidRPr="00395A55">
        <w:br/>
      </w:r>
      <w:r w:rsidRPr="00395A55">
        <w:rPr>
          <w:cs/>
        </w:rPr>
        <w:t xml:space="preserve">กฎหมายแพ่งและพาณิชย์ว่าด้วยเรื่องซื้อขายและโอนกรรมสิทธิ์ตามมาตรา </w:t>
      </w:r>
      <w:r w:rsidRPr="00395A55">
        <w:t xml:space="preserve">453, 459 </w:t>
      </w:r>
      <w:r w:rsidRPr="00395A55">
        <w:rPr>
          <w:cs/>
        </w:rPr>
        <w:t>และหลักการเกี่ยวกับการส่งมอบเอกสารที่เกี่ยวกับกรรมสิทธิ์</w:t>
      </w:r>
    </w:p>
    <w:p w14:paraId="62C68F47" w14:textId="77777777" w:rsidR="00395A55" w:rsidRPr="00395A55" w:rsidRDefault="00395A55" w:rsidP="00395A55">
      <w:r w:rsidRPr="00395A55">
        <w:rPr>
          <w:cs/>
        </w:rPr>
        <w:t xml:space="preserve">วิเคราะห์คำพิพากษาฎีกาเลขที่ </w:t>
      </w:r>
      <w:r w:rsidRPr="00395A55">
        <w:t>1780/2543</w:t>
      </w:r>
      <w:r w:rsidRPr="00395A55">
        <w:br/>
      </w:r>
      <w:r w:rsidRPr="00395A55">
        <w:rPr>
          <w:cs/>
        </w:rPr>
        <w:t>ข้อเท็จจริง</w:t>
      </w:r>
      <w:r w:rsidRPr="00395A55">
        <w:br/>
      </w:r>
      <w:r w:rsidRPr="00395A55">
        <w:rPr>
          <w:cs/>
        </w:rPr>
        <w:t>พ. (ผู้ขาย) ทำสัญญาขายรถยนต์ให้แก่ ป. (ผู้ซื้อ) โดยในสัญญาระบุว่า “หากผู้ซื้อไม่นำเงินมาชำระตามกำหนด ผู้ซื้อยินยอมให้ผู้ขายริบเงินมัดจำและคืนรถทันทีในสภาพเรียบร้อยทุกประการ”</w:t>
      </w:r>
      <w:r w:rsidRPr="00395A55">
        <w:br/>
      </w:r>
      <w:r w:rsidRPr="00395A55">
        <w:rPr>
          <w:cs/>
        </w:rPr>
        <w:t>ภายหลัง ป. ได้นำรถยนต์ไปใช้และครอบครอง แต่จำเลย (ไม่ใช่เจ้าของ) กลับยึดใบคู่มือจดทะเบียนรถยนต์ไว้</w:t>
      </w:r>
      <w:r w:rsidRPr="00395A55">
        <w:br/>
      </w:r>
      <w:r w:rsidRPr="00395A55">
        <w:rPr>
          <w:cs/>
        </w:rPr>
        <w:t>โจทก์ฟ้องเรียกเอกสารคืนเพื่อให้สามารถโอนกรรมสิทธิ์ตามกฎหมายได้</w:t>
      </w:r>
    </w:p>
    <w:p w14:paraId="767376EC" w14:textId="77777777" w:rsidR="00395A55" w:rsidRPr="00395A55" w:rsidRDefault="00395A55" w:rsidP="00395A55">
      <w:r w:rsidRPr="00395A55">
        <w:rPr>
          <w:cs/>
        </w:rPr>
        <w:t>ข้อกฎหมายและดุลพินิจของศาล</w:t>
      </w:r>
      <w:r w:rsidRPr="00395A55">
        <w:br/>
      </w:r>
      <w:r w:rsidRPr="00395A55">
        <w:rPr>
          <w:cs/>
        </w:rPr>
        <w:t>ประเด็นสำคัญที่ศาลฎีกาวินิจฉัย คือ</w:t>
      </w:r>
    </w:p>
    <w:p w14:paraId="46A63DA9" w14:textId="77777777" w:rsidR="00395A55" w:rsidRPr="00395A55" w:rsidRDefault="00395A55" w:rsidP="00395A55">
      <w:pPr>
        <w:numPr>
          <w:ilvl w:val="0"/>
          <w:numId w:val="1"/>
        </w:numPr>
      </w:pPr>
      <w:r w:rsidRPr="00395A55">
        <w:rPr>
          <w:cs/>
        </w:rPr>
        <w:t>ข้อความในสัญญาที่ว่า "หากผู้ซื้อไม่นำเงินมาชำระตามกำหนด..." เป็นเพียงการกำหนดวิธีการบังคับในกรณีผิดสัญญา ไม่ใช่เงื่อนไขการโอนกรรมสิทธิ์</w:t>
      </w:r>
    </w:p>
    <w:p w14:paraId="72985508" w14:textId="77777777" w:rsidR="00395A55" w:rsidRPr="00395A55" w:rsidRDefault="00395A55" w:rsidP="00395A55">
      <w:pPr>
        <w:numPr>
          <w:ilvl w:val="0"/>
          <w:numId w:val="1"/>
        </w:numPr>
      </w:pPr>
      <w:r w:rsidRPr="00395A55">
        <w:rPr>
          <w:cs/>
        </w:rPr>
        <w:t>การซื้อขายระหว่าง พ. กับ ป. ถือเป็นสัญญาซื้อขายเสร็จเด็ดขาด กรรมสิทธิ์ในรถยนต์ตกเป็นของผู้ซื้อ (ป.) ทันทีเมื่อมีการซื้อขายสำเร็จ</w:t>
      </w:r>
    </w:p>
    <w:p w14:paraId="59030F89" w14:textId="77777777" w:rsidR="00395A55" w:rsidRPr="00395A55" w:rsidRDefault="00395A55" w:rsidP="00395A55">
      <w:pPr>
        <w:numPr>
          <w:ilvl w:val="0"/>
          <w:numId w:val="1"/>
        </w:numPr>
      </w:pPr>
      <w:r w:rsidRPr="00395A55">
        <w:rPr>
          <w:cs/>
        </w:rPr>
        <w:t>เมื่อโจทก์ได้กรรมสิทธิ์ในรถยนต์แล้ว บุคคลอื่น (จำเลย) ซึ่งไม่ใช่เจ้าของเดิม ไม่มีสิทธิยึดเอกสารสำคัญ เช่น ใบคู่มือจดทะเบียนรถยนต์ไว้</w:t>
      </w:r>
    </w:p>
    <w:p w14:paraId="6577EFE1" w14:textId="77777777" w:rsidR="00395A55" w:rsidRPr="00395A55" w:rsidRDefault="00395A55" w:rsidP="00395A55">
      <w:pPr>
        <w:numPr>
          <w:ilvl w:val="0"/>
          <w:numId w:val="1"/>
        </w:numPr>
      </w:pPr>
      <w:r w:rsidRPr="00395A55">
        <w:rPr>
          <w:cs/>
        </w:rPr>
        <w:t>จำเลยมีหน้าที่ต้องส่งมอบเอกสารทั้งหมดให้แก่ผู้เป็นเจ้าของโดยชอบ</w:t>
      </w:r>
    </w:p>
    <w:p w14:paraId="453A8745" w14:textId="77777777" w:rsidR="00395A55" w:rsidRPr="00395A55" w:rsidRDefault="00395A55" w:rsidP="00395A55">
      <w:r w:rsidRPr="00395A55">
        <w:rPr>
          <w:cs/>
        </w:rPr>
        <w:t>ศาลจึงพิพากษาให้จำเลยส่งมอบใบคู่มือจดทะเบียนรถยนต์และเอกสารที่เกี่ยวข้องแก่โจทก์</w:t>
      </w:r>
    </w:p>
    <w:p w14:paraId="7164378F" w14:textId="77777777" w:rsidR="00395A55" w:rsidRPr="00395A55" w:rsidRDefault="00395A55" w:rsidP="00395A55">
      <w:r w:rsidRPr="00395A55">
        <w:rPr>
          <w:cs/>
        </w:rPr>
        <w:t>สรุปคำพิพากษา</w:t>
      </w:r>
      <w:r w:rsidRPr="00395A55">
        <w:br/>
      </w:r>
      <w:r w:rsidRPr="00395A55">
        <w:rPr>
          <w:cs/>
        </w:rPr>
        <w:t>การโอนกรรมสิทธิ์ในสัญญาซื้อขายรถยนต์สำเร็จลงตั้งแต่มีการตกลงซื้อขายกัน ไม่จำเป็นต้องรอการชำระเงิน</w:t>
      </w:r>
      <w:r w:rsidRPr="00395A55">
        <w:rPr>
          <w:cs/>
        </w:rPr>
        <w:lastRenderedPageBreak/>
        <w:t>หรือการส่งมอบเอกสารเป็นเงื่อนไขให้กรรมสิทธิ์สมบูรณ์ บุคคลอื่นที่ไม่ใช่เจ้าของไม่มีสิทธิยึดใบคู่มือจดทะเบียนรถไว้ ต้องคืนให้แก่เจ้าของโดยชอบ</w:t>
      </w:r>
    </w:p>
    <w:p w14:paraId="6085498A" w14:textId="42B2235D" w:rsidR="002B6232" w:rsidRDefault="00395A55">
      <w:pPr>
        <w:rPr>
          <w:rFonts w:hint="cs"/>
        </w:rPr>
      </w:pPr>
      <w:r w:rsidRPr="00395A55">
        <w:rPr>
          <w:cs/>
        </w:rPr>
        <w:t xml:space="preserve">มีปัญหาปรึกษา ทนายภูวงษ์ </w:t>
      </w:r>
      <w:r w:rsidRPr="00395A55">
        <w:t xml:space="preserve">081-803-4097 </w:t>
      </w:r>
      <w:r w:rsidRPr="00395A55">
        <w:rPr>
          <w:cs/>
        </w:rPr>
        <w:t xml:space="preserve">หรือ ไลน์ ไอดี </w:t>
      </w:r>
      <w:r w:rsidRPr="00395A55">
        <w:t>@lawyerpoovong</w:t>
      </w:r>
      <w:r w:rsidRPr="00395A55">
        <w:br/>
      </w:r>
      <w:r w:rsidRPr="00395A55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395A55">
        <w:rPr>
          <w:cs/>
        </w:rPr>
        <w:t>เวป</w:t>
      </w:r>
      <w:proofErr w:type="spellEnd"/>
      <w:r w:rsidRPr="00395A55">
        <w:rPr>
          <w:cs/>
        </w:rPr>
        <w:t>ไซ</w:t>
      </w:r>
      <w:proofErr w:type="spellStart"/>
      <w:r w:rsidRPr="00395A55">
        <w:rPr>
          <w:cs/>
        </w:rPr>
        <w:t>ต์</w:t>
      </w:r>
      <w:proofErr w:type="spellEnd"/>
      <w:r w:rsidRPr="00395A55">
        <w:t xml:space="preserve"> </w:t>
      </w:r>
      <w:hyperlink r:id="rId5" w:history="1">
        <w:r w:rsidRPr="00395A55">
          <w:rPr>
            <w:rStyle w:val="Hyperlink"/>
          </w:rPr>
          <w:t>www.</w:t>
        </w:r>
        <w:r w:rsidRPr="00395A55">
          <w:rPr>
            <w:rStyle w:val="Hyperlink"/>
            <w:cs/>
          </w:rPr>
          <w:t>สู้คดี.</w:t>
        </w:r>
        <w:r w:rsidRPr="00395A55">
          <w:rPr>
            <w:rStyle w:val="Hyperlink"/>
          </w:rPr>
          <w:t>com</w:t>
        </w:r>
      </w:hyperlink>
      <w:r w:rsidRPr="00395A55">
        <w:t xml:space="preserve"> </w:t>
      </w:r>
      <w:r w:rsidRPr="00395A55">
        <w:rPr>
          <w:cs/>
        </w:rPr>
        <w:t>และ</w:t>
      </w:r>
      <w:r w:rsidRPr="00395A55">
        <w:t xml:space="preserve"> </w:t>
      </w:r>
      <w:hyperlink r:id="rId6" w:history="1">
        <w:r w:rsidRPr="00395A55">
          <w:rPr>
            <w:rStyle w:val="Hyperlink"/>
          </w:rPr>
          <w:t>www.</w:t>
        </w:r>
        <w:r w:rsidRPr="00395A55">
          <w:rPr>
            <w:rStyle w:val="Hyperlink"/>
            <w:cs/>
          </w:rPr>
          <w:t>ทนายภูวงษ์.</w:t>
        </w:r>
        <w:r w:rsidRPr="00395A55">
          <w:rPr>
            <w:rStyle w:val="Hyperlink"/>
          </w:rPr>
          <w:t>com</w:t>
        </w:r>
      </w:hyperlink>
      <w:r w:rsidRPr="00395A55">
        <w:t xml:space="preserve"> </w:t>
      </w:r>
      <w:r w:rsidRPr="00395A55">
        <w:rPr>
          <w:cs/>
        </w:rPr>
        <w:t>หรือลิงค์นี้</w:t>
      </w:r>
      <w:r w:rsidRPr="00395A55">
        <w:t xml:space="preserve"> </w:t>
      </w:r>
      <w:hyperlink r:id="rId7" w:history="1">
        <w:r w:rsidRPr="00395A55">
          <w:rPr>
            <w:rStyle w:val="Hyperlink"/>
          </w:rPr>
          <w:t>www.</w:t>
        </w:r>
        <w:r w:rsidRPr="00395A55">
          <w:rPr>
            <w:rStyle w:val="Hyperlink"/>
            <w:cs/>
          </w:rPr>
          <w:t>สู้คดี.</w:t>
        </w:r>
        <w:r w:rsidRPr="00395A55">
          <w:rPr>
            <w:rStyle w:val="Hyperlink"/>
          </w:rPr>
          <w:t>com/</w:t>
        </w:r>
        <w:r w:rsidRPr="00395A55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E23B1F"/>
    <w:multiLevelType w:val="multilevel"/>
    <w:tmpl w:val="96E0A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5787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A55"/>
    <w:rsid w:val="000554F2"/>
    <w:rsid w:val="001C2C6A"/>
    <w:rsid w:val="002B6232"/>
    <w:rsid w:val="00395A55"/>
    <w:rsid w:val="00930E2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339F5"/>
  <w15:chartTrackingRefBased/>
  <w15:docId w15:val="{BBBAB088-1929-4C57-B211-1F3484D90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5A5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5A5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5A5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5A5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5A5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5A5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5A5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5A5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5A5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5A5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5A5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5A5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5A5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5A5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5A5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5A5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5A5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5A5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5A5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95A5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5A5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95A5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95A5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5A5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5A5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95A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5A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5A5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5A5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95A5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5A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2025-08-07T00:02:00Z</dcterms:created>
  <dcterms:modified xsi:type="dcterms:W3CDTF">2025-08-07T00:03:00Z</dcterms:modified>
</cp:coreProperties>
</file>